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6170D" w14:textId="191A81D6" w:rsidR="00884246" w:rsidRDefault="00884246" w:rsidP="00884246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5248062D" w14:textId="77777777" w:rsidR="00884246" w:rsidRPr="00DB3125" w:rsidRDefault="00884246" w:rsidP="00884246">
      <w:pPr>
        <w:spacing w:after="0" w:line="240" w:lineRule="auto"/>
        <w:jc w:val="right"/>
        <w:rPr>
          <w:rFonts w:ascii="Verdana" w:hAnsi="Verdana"/>
          <w:color w:val="BFBFBF" w:themeColor="background1" w:themeShade="BF"/>
          <w:sz w:val="16"/>
          <w:szCs w:val="16"/>
        </w:rPr>
      </w:pPr>
      <w:r>
        <w:rPr>
          <w:rFonts w:ascii="Verdana" w:hAnsi="Verdana"/>
          <w:color w:val="BFBFBF" w:themeColor="background1" w:themeShade="BF"/>
          <w:sz w:val="16"/>
          <w:szCs w:val="16"/>
        </w:rPr>
        <w:t>Anexo N°9</w:t>
      </w:r>
      <w:r w:rsidRPr="00DB3125">
        <w:rPr>
          <w:rFonts w:ascii="Verdana" w:hAnsi="Verdana"/>
          <w:color w:val="BFBFBF" w:themeColor="background1" w:themeShade="BF"/>
          <w:sz w:val="16"/>
          <w:szCs w:val="16"/>
        </w:rPr>
        <w:t>, página 2</w:t>
      </w:r>
    </w:p>
    <w:p w14:paraId="608AB9BB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Calibri"/>
          <w:b/>
          <w:sz w:val="24"/>
          <w:szCs w:val="20"/>
          <w:lang w:val="es-ES_tradnl" w:eastAsia="es-ES"/>
        </w:rPr>
      </w:pPr>
    </w:p>
    <w:p w14:paraId="45042615" w14:textId="77777777" w:rsidR="00575F91" w:rsidRPr="00884246" w:rsidRDefault="00575F91" w:rsidP="00575F91">
      <w:pPr>
        <w:spacing w:after="0" w:line="240" w:lineRule="auto"/>
        <w:jc w:val="center"/>
        <w:rPr>
          <w:rFonts w:ascii="Verdana" w:eastAsia="Times" w:hAnsi="Verdana" w:cs="Calibri"/>
          <w:b/>
          <w:lang w:val="es-ES_tradnl" w:eastAsia="es-ES"/>
        </w:rPr>
      </w:pPr>
    </w:p>
    <w:p w14:paraId="0AE30B41" w14:textId="07A5CF56" w:rsidR="00667E15" w:rsidRPr="00884246" w:rsidRDefault="00667E15" w:rsidP="00667E15">
      <w:pPr>
        <w:spacing w:after="0" w:line="240" w:lineRule="auto"/>
        <w:jc w:val="center"/>
        <w:rPr>
          <w:rFonts w:ascii="Verdana" w:eastAsia="Times New Roman" w:hAnsi="Verdana" w:cs="Times New Roman"/>
          <w:b/>
          <w:lang w:val="es-ES_tradnl" w:eastAsia="es-ES"/>
        </w:rPr>
      </w:pPr>
      <w:r w:rsidRPr="00884246">
        <w:rPr>
          <w:rFonts w:ascii="Verdana" w:eastAsia="Times New Roman" w:hAnsi="Verdana" w:cs="Times New Roman"/>
          <w:b/>
          <w:lang w:val="es-ES_tradnl" w:eastAsia="es-ES"/>
        </w:rPr>
        <w:t>ANEXO</w:t>
      </w:r>
      <w:r w:rsidR="00884246">
        <w:rPr>
          <w:rFonts w:ascii="Verdana" w:eastAsia="Times New Roman" w:hAnsi="Verdana" w:cs="Times New Roman"/>
          <w:b/>
          <w:lang w:val="es-ES_tradnl" w:eastAsia="es-ES"/>
        </w:rPr>
        <w:t xml:space="preserve"> N°10</w:t>
      </w:r>
      <w:r w:rsidRPr="00884246">
        <w:rPr>
          <w:rFonts w:ascii="Verdana" w:eastAsia="Times New Roman" w:hAnsi="Verdana" w:cs="Times New Roman"/>
          <w:b/>
          <w:lang w:val="es-ES_tradnl" w:eastAsia="es-ES"/>
        </w:rPr>
        <w:t xml:space="preserve"> – FERIA INTEL ISEF</w:t>
      </w:r>
    </w:p>
    <w:p w14:paraId="433370C3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2779D2DD" w14:textId="64099BB6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Los proyectos de Educación Media que participen del </w:t>
      </w:r>
      <w:r w:rsidR="00F75A0C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XX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Congreso Nacional Escolar de la</w:t>
      </w:r>
      <w:r w:rsidR="00206327">
        <w:rPr>
          <w:rFonts w:ascii="Verdana" w:eastAsia="Times" w:hAnsi="Verdana" w:cs="Times New Roman"/>
          <w:sz w:val="20"/>
          <w:szCs w:val="20"/>
          <w:lang w:val="es-ES_tradnl" w:eastAsia="es-ES"/>
        </w:rPr>
        <w:t>s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Ciencia</w:t>
      </w:r>
      <w:r w:rsidR="00206327">
        <w:rPr>
          <w:rFonts w:ascii="Verdana" w:eastAsia="Times" w:hAnsi="Verdana" w:cs="Times New Roman"/>
          <w:sz w:val="20"/>
          <w:szCs w:val="20"/>
          <w:lang w:val="es-ES_tradnl" w:eastAsia="es-ES"/>
        </w:rPr>
        <w:t>s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y la Tecnología Explora de CONICYT 201</w:t>
      </w:r>
      <w:r w:rsidR="00F75A0C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9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, y que cumplan los requisitos señalados a continuación, desde el inicio de su investigación, podrán postular de manera adicional a la Feria Intel ISEF 20</w:t>
      </w:r>
      <w:r w:rsidR="009C4434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20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.</w:t>
      </w:r>
    </w:p>
    <w:p w14:paraId="079B42F4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6A6435DF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Arial"/>
          <w:sz w:val="20"/>
          <w:szCs w:val="20"/>
          <w:lang w:val="es-ES_tradnl" w:eastAsia="es-ES"/>
        </w:rPr>
        <w:t xml:space="preserve">La Feria Intel ISEF es una feria internacional escolar de Ciencias e Ingeniería que se realiza año a año en Estados Unidos donde estudiantes de todo el mundo tienen la oportunidad de presentar sus investigaciones. Las categorías Intel incluyen áreas de las ciencias naturales, sociales e ingeniería y tecnología. </w:t>
      </w:r>
    </w:p>
    <w:p w14:paraId="2173A4CC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sz w:val="20"/>
          <w:szCs w:val="20"/>
          <w:lang w:val="es-ES_tradnl" w:eastAsia="es-ES"/>
        </w:rPr>
      </w:pPr>
    </w:p>
    <w:p w14:paraId="6C85F874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Para poder asistir a la Feria Intel ISEF se deben cumplir los siguientes requerimientos: </w:t>
      </w:r>
    </w:p>
    <w:p w14:paraId="6A996BE1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1ACC8CC1" w14:textId="77777777" w:rsidR="00667E15" w:rsidRPr="00667E15" w:rsidRDefault="00667E15" w:rsidP="006377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Equipo de Investigación con un máximo 3 estudiantes (incluyendo estudiantes expositores).</w:t>
      </w:r>
    </w:p>
    <w:p w14:paraId="34407ED0" w14:textId="77777777" w:rsidR="00667E15" w:rsidRPr="00667E15" w:rsidRDefault="00667E15" w:rsidP="006377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Contar con la autorización previa de un Comité de Revisión Institucional (IRB) para proyectos de investigación que involucren participantes humanos.</w:t>
      </w:r>
    </w:p>
    <w:p w14:paraId="294DBBF8" w14:textId="77777777" w:rsidR="00667E15" w:rsidRPr="00667E15" w:rsidRDefault="00667E15" w:rsidP="006377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Proyectos con agentes biológicos potencialmente peligrosos deben contar obligatoriamente con un asesor/a científico/a que guie la investigación.</w:t>
      </w:r>
    </w:p>
    <w:p w14:paraId="2630DABC" w14:textId="77777777" w:rsidR="00667E15" w:rsidRPr="00667E15" w:rsidRDefault="00667E15" w:rsidP="006377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El área científica en la cual se desarrolla el proyecto debe estar incluida dentro de una de las categorías Intel. Para información sobre las categorías Intel ver: </w:t>
      </w:r>
      <w:hyperlink r:id="rId8" w:history="1">
        <w:r w:rsidRPr="00667E15">
          <w:rPr>
            <w:rFonts w:ascii="Verdana" w:eastAsia="Times" w:hAnsi="Verdana" w:cs="Times New Roman"/>
            <w:color w:val="0000FF"/>
            <w:sz w:val="20"/>
            <w:szCs w:val="20"/>
            <w:u w:val="single"/>
            <w:lang w:val="es-ES_tradnl" w:eastAsia="es-ES"/>
          </w:rPr>
          <w:t>https://student.societyforscience.org/intel-isef-categories-and-subcategories</w:t>
        </w:r>
      </w:hyperlink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. </w:t>
      </w:r>
    </w:p>
    <w:p w14:paraId="3B441645" w14:textId="77777777" w:rsidR="00667E15" w:rsidRPr="00667E15" w:rsidRDefault="00667E15" w:rsidP="006377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Presentar al momento de postular al </w:t>
      </w:r>
      <w:proofErr w:type="spellStart"/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CRECyT</w:t>
      </w:r>
      <w:proofErr w:type="spellEnd"/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el Formulario de postulación Feria Intel ISEF con toda la información solicitada. </w:t>
      </w:r>
    </w:p>
    <w:p w14:paraId="3E1722D8" w14:textId="77777777" w:rsidR="00667E15" w:rsidRPr="00667E15" w:rsidRDefault="00667E15" w:rsidP="00667E15">
      <w:pPr>
        <w:spacing w:before="100" w:beforeAutospacing="1" w:after="100" w:afterAutospacing="1" w:line="240" w:lineRule="auto"/>
        <w:contextualSpacing/>
        <w:jc w:val="both"/>
        <w:rPr>
          <w:rFonts w:ascii="Verdana" w:eastAsia="Times" w:hAnsi="Verdana" w:cs="Arial"/>
          <w:sz w:val="20"/>
          <w:szCs w:val="20"/>
          <w:lang w:val="es-ES_tradnl" w:eastAsia="es-ES"/>
        </w:rPr>
      </w:pPr>
    </w:p>
    <w:p w14:paraId="18A080C7" w14:textId="342859B5" w:rsidR="00667E15" w:rsidRPr="00667E15" w:rsidRDefault="00667E15" w:rsidP="00667E15">
      <w:pPr>
        <w:spacing w:before="100" w:beforeAutospacing="1" w:after="100" w:afterAutospacing="1" w:line="240" w:lineRule="auto"/>
        <w:contextualSpacing/>
        <w:jc w:val="both"/>
        <w:rPr>
          <w:rFonts w:ascii="Verdana" w:eastAsia="Times" w:hAnsi="Verdana" w:cs="Arial"/>
          <w:color w:val="0000FF"/>
          <w:sz w:val="20"/>
          <w:szCs w:val="20"/>
          <w:u w:val="single"/>
          <w:lang w:val="es-ES_tradnl" w:eastAsia="es-ES"/>
        </w:rPr>
      </w:pPr>
      <w:r w:rsidRPr="00667E15">
        <w:rPr>
          <w:rFonts w:ascii="Verdana" w:eastAsia="Times" w:hAnsi="Verdana" w:cs="Arial"/>
          <w:b/>
          <w:sz w:val="20"/>
          <w:szCs w:val="20"/>
          <w:lang w:val="es-ES_tradnl" w:eastAsia="es-ES"/>
        </w:rPr>
        <w:t>El</w:t>
      </w:r>
      <w:r w:rsidR="009C409F">
        <w:rPr>
          <w:rFonts w:ascii="Verdana" w:eastAsia="Times" w:hAnsi="Verdana" w:cs="Arial"/>
          <w:b/>
          <w:sz w:val="20"/>
          <w:szCs w:val="20"/>
          <w:lang w:val="es-ES_tradnl" w:eastAsia="es-ES"/>
        </w:rPr>
        <w:t xml:space="preserve"> proyecto</w:t>
      </w:r>
      <w:r w:rsidRPr="00667E15">
        <w:rPr>
          <w:rFonts w:ascii="Verdana" w:eastAsia="Times" w:hAnsi="Verdana" w:cs="Arial"/>
          <w:b/>
          <w:sz w:val="20"/>
          <w:szCs w:val="20"/>
          <w:lang w:val="es-ES_tradnl" w:eastAsia="es-ES"/>
        </w:rPr>
        <w:t xml:space="preserve"> que no cumpla con estos requerimientos será declarado </w:t>
      </w:r>
      <w:r w:rsidRPr="00667E15">
        <w:rPr>
          <w:rFonts w:ascii="Verdana" w:eastAsia="Times" w:hAnsi="Verdana" w:cs="Arial"/>
          <w:b/>
          <w:sz w:val="20"/>
          <w:szCs w:val="20"/>
          <w:u w:val="single"/>
          <w:lang w:val="es-ES_tradnl" w:eastAsia="es-ES"/>
        </w:rPr>
        <w:t>inadmisible</w:t>
      </w:r>
      <w:r w:rsidRPr="00667E15">
        <w:rPr>
          <w:rFonts w:ascii="Verdana" w:eastAsia="Times" w:hAnsi="Verdana" w:cs="Arial"/>
          <w:b/>
          <w:sz w:val="20"/>
          <w:szCs w:val="20"/>
          <w:lang w:val="es-ES_tradnl" w:eastAsia="es-ES"/>
        </w:rPr>
        <w:t xml:space="preserve"> para asistir a la feria Intel ISEF. </w:t>
      </w:r>
      <w:r w:rsidRPr="00667E15">
        <w:rPr>
          <w:rFonts w:ascii="Verdana" w:eastAsia="Times" w:hAnsi="Verdana" w:cs="Arial"/>
          <w:sz w:val="20"/>
          <w:szCs w:val="20"/>
          <w:lang w:val="es-ES_tradnl" w:eastAsia="es-ES"/>
        </w:rPr>
        <w:t xml:space="preserve">Para más información sobre la Feria Intel ISEF visitar 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</w:t>
      </w:r>
      <w:hyperlink r:id="rId9" w:history="1">
        <w:r w:rsidRPr="00667E15">
          <w:rPr>
            <w:rFonts w:ascii="Verdana" w:eastAsia="Times" w:hAnsi="Verdana" w:cs="Arial"/>
            <w:color w:val="0000FF"/>
            <w:sz w:val="20"/>
            <w:szCs w:val="20"/>
            <w:u w:val="single"/>
            <w:lang w:val="es-ES_tradnl" w:eastAsia="es-ES"/>
          </w:rPr>
          <w:t>https://student.societyforscience.org/intel-isef</w:t>
        </w:r>
      </w:hyperlink>
    </w:p>
    <w:p w14:paraId="607910A2" w14:textId="77777777" w:rsidR="00667E15" w:rsidRPr="00667E15" w:rsidRDefault="00667E15" w:rsidP="00667E15">
      <w:pPr>
        <w:spacing w:before="100" w:beforeAutospacing="1" w:after="100" w:afterAutospacing="1" w:line="240" w:lineRule="auto"/>
        <w:contextualSpacing/>
        <w:jc w:val="both"/>
        <w:rPr>
          <w:rFonts w:ascii="Verdana" w:eastAsia="Times" w:hAnsi="Verdana" w:cs="Arial"/>
          <w:color w:val="0000FF"/>
          <w:sz w:val="20"/>
          <w:szCs w:val="20"/>
          <w:u w:val="single"/>
          <w:lang w:val="es-ES_tradnl" w:eastAsia="es-ES"/>
        </w:rPr>
      </w:pPr>
    </w:p>
    <w:p w14:paraId="1F7FF57D" w14:textId="298D845D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Será</w:t>
      </w:r>
      <w:r w:rsidR="009C409F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(n)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galardonado</w:t>
      </w:r>
      <w:r w:rsidR="009C409F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(s)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para asistir a la Feria Intel ISEF 20</w:t>
      </w:r>
      <w:r w:rsidR="00980DB9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20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el</w:t>
      </w:r>
      <w:r w:rsidR="009C409F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(los)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proyecto</w:t>
      </w:r>
      <w:r w:rsidR="009C409F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(s)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de Educación Media que haya</w:t>
      </w:r>
      <w:r w:rsidR="00980DB9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(n)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obtenido el</w:t>
      </w:r>
      <w:r w:rsidR="009C409F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(los)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mejor</w:t>
      </w:r>
      <w:r w:rsidR="009C409F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(es)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puntaje</w:t>
      </w:r>
      <w:r w:rsidR="009C409F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(s)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, según ranking en la evaluación realizada por el C</w:t>
      </w:r>
      <w:r w:rsidR="00980DB9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omité 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C</w:t>
      </w:r>
      <w:r w:rsidR="00980DB9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ientífico 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E</w:t>
      </w:r>
      <w:r w:rsidR="00980DB9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valuador en el </w:t>
      </w:r>
      <w:proofErr w:type="spellStart"/>
      <w:r w:rsidR="00980DB9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CNECyT</w:t>
      </w:r>
      <w:proofErr w:type="spellEnd"/>
      <w:r w:rsidR="00980DB9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2019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, de acuerdo a las normas generales de </w:t>
      </w:r>
      <w:r w:rsidR="00B86C4D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evaluación señaladas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, y que haya cumplido todos los requisitos de admisibilidad mencionados anteriormente.  El premio consistirá en pasajes, estadía y alimentación para los dos estudiantes expositores</w:t>
      </w:r>
      <w:r w:rsidR="00980DB9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/as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y el profesor/a asesor/a del</w:t>
      </w:r>
      <w:r w:rsidR="009C409F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(los)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proyecto</w:t>
      </w:r>
      <w:r w:rsidR="009C409F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(s)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.</w:t>
      </w:r>
    </w:p>
    <w:p w14:paraId="0AF97FB3" w14:textId="77777777" w:rsidR="00667E15" w:rsidRP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20A4ADDA" w14:textId="77777777" w:rsidR="00667E15" w:rsidRP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68AE4408" w14:textId="77777777" w:rsidR="00667E15" w:rsidRP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0074DDD2" w14:textId="77777777" w:rsidR="00667E15" w:rsidRP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1E6E7EE2" w14:textId="77777777" w:rsidR="00667E15" w:rsidRP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1006636C" w14:textId="77777777" w:rsidR="00667E15" w:rsidRP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6020D181" w14:textId="77777777" w:rsidR="00667E15" w:rsidRP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66122AF3" w14:textId="77777777" w:rsidR="00667E15" w:rsidRP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62068FC8" w14:textId="77777777" w:rsidR="00667E15" w:rsidRP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30C6CDE3" w14:textId="77777777" w:rsidR="00667E15" w:rsidRP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55D55C53" w14:textId="77777777" w:rsidR="00667E15" w:rsidRP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7543B457" w14:textId="77777777" w:rsidR="00667E15" w:rsidRP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416A65CA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sz w:val="24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noProof/>
          <w:sz w:val="24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9A6E7B" wp14:editId="6B8D1995">
                <wp:simplePos x="0" y="0"/>
                <wp:positionH relativeFrom="column">
                  <wp:posOffset>-107840</wp:posOffset>
                </wp:positionH>
                <wp:positionV relativeFrom="paragraph">
                  <wp:posOffset>99419</wp:posOffset>
                </wp:positionV>
                <wp:extent cx="6424654" cy="400050"/>
                <wp:effectExtent l="0" t="0" r="14605" b="19050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4654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222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42FCA5" w14:textId="63D08B93" w:rsidR="00391754" w:rsidRPr="009C262E" w:rsidRDefault="00391754" w:rsidP="00667E15">
                            <w:pPr>
                              <w:jc w:val="center"/>
                            </w:pPr>
                            <w:r w:rsidRPr="00391754">
                              <w:rPr>
                                <w:rFonts w:ascii="Tahoma" w:hAnsi="Tahoma"/>
                                <w:b/>
                                <w:sz w:val="32"/>
                                <w:szCs w:val="32"/>
                              </w:rPr>
                              <w:t>FORMULARIO POSTULACIÓN FERIA INTEL ISEF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9A6E7B" id="Rectángulo redondeado 8" o:spid="_x0000_s1026" style="position:absolute;left:0;text-align:left;margin-left:-8.5pt;margin-top:7.85pt;width:505.9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" fillcolor="#ddd" strokecolor="#969696" strokeweight="1.75pt">
                <v:textbox>
                  <w:txbxContent>
                    <w:p w14:paraId="1E42FCA5" w14:textId="63D08B93" w:rsidR="00391754" w:rsidRPr="009C262E" w:rsidRDefault="00391754" w:rsidP="00667E15">
                      <w:pPr>
                        <w:jc w:val="center"/>
                      </w:pPr>
                      <w:r w:rsidRPr="00391754">
                        <w:rPr>
                          <w:rFonts w:ascii="Tahoma" w:hAnsi="Tahoma"/>
                          <w:b/>
                          <w:sz w:val="32"/>
                          <w:szCs w:val="32"/>
                        </w:rPr>
                        <w:t>FORMULARIO POSTULACIÓN FERIA INTEL ISEF 2019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CFDDB6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sz w:val="24"/>
          <w:szCs w:val="20"/>
          <w:lang w:val="es-ES_tradnl" w:eastAsia="es-ES"/>
        </w:rPr>
      </w:pPr>
    </w:p>
    <w:p w14:paraId="2679551A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bCs/>
          <w:lang w:val="es-ES_tradnl" w:eastAsia="es-ES"/>
        </w:rPr>
      </w:pPr>
    </w:p>
    <w:p w14:paraId="17C292F3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sz w:val="20"/>
          <w:szCs w:val="20"/>
          <w:lang w:val="es-ES_tradnl" w:eastAsia="es-ES"/>
        </w:rPr>
      </w:pPr>
    </w:p>
    <w:p w14:paraId="1E8C3937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Arial"/>
          <w:sz w:val="20"/>
          <w:szCs w:val="20"/>
          <w:lang w:val="es-ES_tradnl" w:eastAsia="es-ES"/>
        </w:rPr>
        <w:t xml:space="preserve">Complete el siguiente formulario con la información solicitada. </w:t>
      </w:r>
    </w:p>
    <w:p w14:paraId="047BAAA8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sz w:val="20"/>
          <w:szCs w:val="20"/>
          <w:lang w:val="es-ES_tradnl" w:eastAsia="es-ES"/>
        </w:rPr>
      </w:pPr>
    </w:p>
    <w:p w14:paraId="174EA0F0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b/>
          <w:sz w:val="16"/>
          <w:szCs w:val="16"/>
          <w:lang w:val="es-ES_tradnl" w:eastAsia="es-ES"/>
        </w:rPr>
      </w:pPr>
      <w:r w:rsidRPr="00667E15">
        <w:rPr>
          <w:rFonts w:ascii="Verdana" w:eastAsia="Times" w:hAnsi="Verdana" w:cs="Arial"/>
          <w:sz w:val="16"/>
          <w:szCs w:val="16"/>
          <w:lang w:val="es-ES_tradnl" w:eastAsia="es-ES"/>
        </w:rPr>
        <w:t xml:space="preserve">(Detalles de la reglamentación de proyectos para participar en la Feria Intel ISEF ver </w:t>
      </w:r>
      <w:hyperlink r:id="rId10" w:history="1">
        <w:r w:rsidRPr="00667E15">
          <w:rPr>
            <w:rFonts w:ascii="Verdana" w:eastAsia="Times" w:hAnsi="Verdana" w:cs="Arial"/>
            <w:color w:val="0000FF"/>
            <w:sz w:val="16"/>
            <w:szCs w:val="16"/>
            <w:u w:val="single"/>
            <w:lang w:val="es-ES_tradnl" w:eastAsia="es-ES"/>
          </w:rPr>
          <w:t>https://student.societyforscience.org/international-rules-pre-college-science-research</w:t>
        </w:r>
      </w:hyperlink>
      <w:r w:rsidRPr="00667E15">
        <w:rPr>
          <w:rFonts w:ascii="Verdana" w:eastAsia="Times" w:hAnsi="Verdana" w:cs="Arial"/>
          <w:sz w:val="16"/>
          <w:szCs w:val="16"/>
          <w:lang w:val="es-ES_tradnl" w:eastAsia="es-ES"/>
        </w:rPr>
        <w:t>)</w:t>
      </w:r>
    </w:p>
    <w:p w14:paraId="3E80C99D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b/>
          <w:sz w:val="20"/>
          <w:szCs w:val="20"/>
          <w:lang w:val="es-ES_tradnl" w:eastAsia="es-ES"/>
        </w:rPr>
      </w:pPr>
    </w:p>
    <w:tbl>
      <w:tblPr>
        <w:tblW w:w="5054" w:type="pct"/>
        <w:jc w:val="center"/>
        <w:tblLook w:val="04A0" w:firstRow="1" w:lastRow="0" w:firstColumn="1" w:lastColumn="0" w:noHBand="0" w:noVBand="1"/>
      </w:tblPr>
      <w:tblGrid>
        <w:gridCol w:w="2404"/>
        <w:gridCol w:w="6519"/>
      </w:tblGrid>
      <w:tr w:rsidR="00667E15" w:rsidRPr="00667E15" w14:paraId="7D8F63E1" w14:textId="77777777" w:rsidTr="00667E15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C36F3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Calibri"/>
                <w:b/>
                <w:sz w:val="20"/>
                <w:szCs w:val="20"/>
                <w:lang w:val="es-ES_tradnl" w:eastAsia="es-ES"/>
              </w:rPr>
              <w:t>Proyecto</w:t>
            </w:r>
          </w:p>
        </w:tc>
      </w:tr>
      <w:tr w:rsidR="00667E15" w:rsidRPr="00667E15" w14:paraId="31AA0D76" w14:textId="77777777" w:rsidTr="00EE4220">
        <w:trPr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9E29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Título</w:t>
            </w:r>
          </w:p>
        </w:tc>
        <w:tc>
          <w:tcPr>
            <w:tcW w:w="3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4244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  <w:tr w:rsidR="00667E15" w:rsidRPr="00667E15" w14:paraId="552B7BB7" w14:textId="77777777" w:rsidTr="00EE4220">
        <w:trPr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363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Categoría INTEL</w:t>
            </w:r>
          </w:p>
        </w:tc>
        <w:tc>
          <w:tcPr>
            <w:tcW w:w="3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C23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  <w:tr w:rsidR="00667E15" w:rsidRPr="00667E15" w14:paraId="4518B8E3" w14:textId="77777777" w:rsidTr="00EE4220">
        <w:trPr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FD1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Sub-categoría INTEL</w:t>
            </w:r>
          </w:p>
        </w:tc>
        <w:tc>
          <w:tcPr>
            <w:tcW w:w="3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0F0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</w:tbl>
    <w:p w14:paraId="6079B9AD" w14:textId="3203FFEA" w:rsidR="00667E15" w:rsidRPr="00391754" w:rsidRDefault="00667E15" w:rsidP="00667E15">
      <w:pPr>
        <w:tabs>
          <w:tab w:val="left" w:pos="426"/>
        </w:tabs>
        <w:spacing w:after="0" w:line="240" w:lineRule="auto"/>
        <w:ind w:right="51"/>
        <w:contextualSpacing/>
        <w:jc w:val="both"/>
        <w:outlineLvl w:val="0"/>
        <w:rPr>
          <w:rFonts w:ascii="Verdana" w:eastAsia="Times" w:hAnsi="Verdana" w:cs="Calibri"/>
          <w:sz w:val="16"/>
          <w:szCs w:val="16"/>
          <w:lang w:val="es-ES_tradnl" w:eastAsia="es-ES"/>
        </w:rPr>
      </w:pPr>
      <w:r w:rsidRPr="00391754">
        <w:rPr>
          <w:rFonts w:ascii="Verdana" w:eastAsia="Times" w:hAnsi="Verdana" w:cs="Calibri"/>
          <w:sz w:val="16"/>
          <w:szCs w:val="16"/>
          <w:lang w:val="es-ES_tradnl" w:eastAsia="es-ES"/>
        </w:rPr>
        <w:t>Para información sobre las categorías permitidas en la Feria Intel ISEF ver</w:t>
      </w:r>
      <w:r w:rsidR="00980DB9" w:rsidRPr="00391754">
        <w:rPr>
          <w:rFonts w:ascii="Verdana" w:eastAsia="Times" w:hAnsi="Verdana" w:cs="Calibri"/>
          <w:sz w:val="16"/>
          <w:szCs w:val="16"/>
          <w:lang w:val="es-ES_tradnl" w:eastAsia="es-ES"/>
        </w:rPr>
        <w:t xml:space="preserve"> recuadro</w:t>
      </w:r>
      <w:r w:rsidRPr="00391754">
        <w:rPr>
          <w:rFonts w:ascii="Verdana" w:eastAsia="Times" w:hAnsi="Verdana" w:cs="Calibri"/>
          <w:sz w:val="16"/>
          <w:szCs w:val="16"/>
          <w:lang w:val="es-ES_tradnl" w:eastAsia="es-ES"/>
        </w:rPr>
        <w:t xml:space="preserve"> al final del presente formulario. </w:t>
      </w:r>
    </w:p>
    <w:p w14:paraId="38D4FA30" w14:textId="77777777" w:rsidR="00667E15" w:rsidRPr="00391754" w:rsidRDefault="00667E15" w:rsidP="00667E15">
      <w:pPr>
        <w:tabs>
          <w:tab w:val="left" w:pos="426"/>
        </w:tabs>
        <w:spacing w:after="0" w:line="240" w:lineRule="auto"/>
        <w:ind w:right="51"/>
        <w:contextualSpacing/>
        <w:jc w:val="both"/>
        <w:outlineLvl w:val="0"/>
        <w:rPr>
          <w:rFonts w:ascii="Verdana" w:eastAsia="Times" w:hAnsi="Verdana" w:cs="Calibri"/>
          <w:sz w:val="24"/>
          <w:szCs w:val="20"/>
          <w:lang w:val="es-ES_tradnl" w:eastAsia="es-ES"/>
        </w:rPr>
      </w:pPr>
    </w:p>
    <w:tbl>
      <w:tblPr>
        <w:tblpPr w:leftFromText="141" w:rightFromText="141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823"/>
        <w:gridCol w:w="5005"/>
      </w:tblGrid>
      <w:tr w:rsidR="00667E15" w:rsidRPr="00391754" w14:paraId="471161FB" w14:textId="77777777" w:rsidTr="00667E1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8EE332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b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b/>
                <w:sz w:val="20"/>
                <w:szCs w:val="20"/>
                <w:lang w:val="es-ES_tradnl" w:eastAsia="es-ES"/>
              </w:rPr>
              <w:t>Equipo de investigación escolar</w:t>
            </w:r>
          </w:p>
          <w:p w14:paraId="4DAED43F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16"/>
                <w:szCs w:val="16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16"/>
                <w:szCs w:val="16"/>
                <w:lang w:val="es-ES_tradnl" w:eastAsia="es-ES"/>
              </w:rPr>
              <w:t>Indique el número de estudiantes que participaron de proyecto</w:t>
            </w:r>
          </w:p>
        </w:tc>
      </w:tr>
      <w:tr w:rsidR="00667E15" w:rsidRPr="00391754" w14:paraId="29EF9959" w14:textId="77777777" w:rsidTr="00EE4220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C602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b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b/>
                <w:sz w:val="20"/>
                <w:szCs w:val="20"/>
                <w:lang w:val="es-ES_tradnl" w:eastAsia="es-ES"/>
              </w:rPr>
              <w:t xml:space="preserve">Número de estudiantes que participaron del proyecto 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FCCF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67E15" w:rsidRPr="00391754" w14:paraId="1F93DD29" w14:textId="77777777" w:rsidTr="00EE4220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ABFE" w14:textId="5E7D8A79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Nombre Expositor</w:t>
            </w:r>
            <w:r w:rsidR="00980DB9"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/a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 N°1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261C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  <w:tr w:rsidR="00667E15" w:rsidRPr="00391754" w14:paraId="5560FE2D" w14:textId="77777777" w:rsidTr="00EE4220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3155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Curso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4FA4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  <w:tr w:rsidR="00667E15" w:rsidRPr="00391754" w14:paraId="3B5C4907" w14:textId="77777777" w:rsidTr="00EE4220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D5A6" w14:textId="11363554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Nombre Expositor</w:t>
            </w:r>
            <w:r w:rsidR="00980DB9"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/a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 N° 2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F7D9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  <w:tr w:rsidR="00667E15" w:rsidRPr="00391754" w14:paraId="3E788600" w14:textId="77777777" w:rsidTr="00EE4220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5B7F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Curso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FBB1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</w:tbl>
    <w:p w14:paraId="30B97987" w14:textId="77777777" w:rsidR="00667E15" w:rsidRPr="00391754" w:rsidRDefault="00667E15" w:rsidP="00667E15">
      <w:pPr>
        <w:tabs>
          <w:tab w:val="left" w:pos="426"/>
        </w:tabs>
        <w:spacing w:after="0" w:line="240" w:lineRule="auto"/>
        <w:ind w:right="51"/>
        <w:contextualSpacing/>
        <w:jc w:val="both"/>
        <w:outlineLvl w:val="0"/>
        <w:rPr>
          <w:rFonts w:ascii="Verdana" w:eastAsia="Times" w:hAnsi="Verdana" w:cs="Calibri"/>
          <w:sz w:val="24"/>
          <w:szCs w:val="20"/>
          <w:lang w:val="es-ES_tradnl" w:eastAsia="es-ES"/>
        </w:rPr>
      </w:pPr>
    </w:p>
    <w:tbl>
      <w:tblPr>
        <w:tblpPr w:leftFromText="141" w:rightFromText="141" w:vertAnchor="text" w:horzAnchor="margin" w:tblpY="-74"/>
        <w:tblW w:w="5000" w:type="pct"/>
        <w:tblLook w:val="04A0" w:firstRow="1" w:lastRow="0" w:firstColumn="1" w:lastColumn="0" w:noHBand="0" w:noVBand="1"/>
      </w:tblPr>
      <w:tblGrid>
        <w:gridCol w:w="2262"/>
        <w:gridCol w:w="6566"/>
      </w:tblGrid>
      <w:tr w:rsidR="00667E15" w:rsidRPr="00391754" w14:paraId="56A9EE91" w14:textId="77777777" w:rsidTr="00667E1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780D7A" w14:textId="67A8842C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b/>
                <w:sz w:val="20"/>
                <w:szCs w:val="20"/>
                <w:lang w:val="es-ES_tradnl" w:eastAsia="es-ES"/>
              </w:rPr>
              <w:t xml:space="preserve">Profesor/a Asesor/a – </w:t>
            </w:r>
            <w:r w:rsidRPr="00391754">
              <w:rPr>
                <w:rFonts w:ascii="Verdana" w:eastAsia="Times" w:hAnsi="Verdana" w:cs="Calibri"/>
                <w:sz w:val="16"/>
                <w:szCs w:val="16"/>
                <w:lang w:val="es-ES_tradnl" w:eastAsia="es-ES"/>
              </w:rPr>
              <w:t xml:space="preserve">Recuerde que tanto el profesor/a asesor/a como </w:t>
            </w:r>
            <w:r w:rsidR="00980DB9" w:rsidRPr="00391754">
              <w:rPr>
                <w:rFonts w:ascii="Verdana" w:eastAsia="Times" w:hAnsi="Verdana" w:cs="Calibri"/>
                <w:sz w:val="16"/>
                <w:szCs w:val="16"/>
                <w:lang w:val="es-ES_tradnl" w:eastAsia="es-ES"/>
              </w:rPr>
              <w:t xml:space="preserve">las y </w:t>
            </w:r>
            <w:r w:rsidRPr="00391754">
              <w:rPr>
                <w:rFonts w:ascii="Verdana" w:eastAsia="Times" w:hAnsi="Verdana" w:cs="Calibri"/>
                <w:sz w:val="16"/>
                <w:szCs w:val="16"/>
                <w:lang w:val="es-ES_tradnl" w:eastAsia="es-ES"/>
              </w:rPr>
              <w:t>los estudiantes miembros del equipo de investigación escolar deben estar formalmente asociados al mismo establecimiento educacional.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667E15" w:rsidRPr="00391754" w14:paraId="1FB6AFEB" w14:textId="77777777" w:rsidTr="00EE4220"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0412" w14:textId="1E419041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Nombre Profesor</w:t>
            </w:r>
            <w:r w:rsidR="00980DB9"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/a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 Asesor</w:t>
            </w:r>
            <w:r w:rsidR="00980DB9"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/a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6C0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  <w:tr w:rsidR="00667E15" w:rsidRPr="00391754" w14:paraId="32C62741" w14:textId="77777777" w:rsidTr="00EE4220"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9EBE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Establecimiento Educacional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A6BA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</w:tbl>
    <w:p w14:paraId="76DCC1DA" w14:textId="77777777" w:rsidR="00667E15" w:rsidRPr="00391754" w:rsidRDefault="00667E15" w:rsidP="00667E15">
      <w:pPr>
        <w:spacing w:after="0" w:line="240" w:lineRule="auto"/>
        <w:jc w:val="both"/>
        <w:rPr>
          <w:rFonts w:ascii="Verdana" w:eastAsia="Times" w:hAnsi="Verdana" w:cs="Calibri"/>
          <w:sz w:val="20"/>
          <w:szCs w:val="20"/>
          <w:lang w:val="es-ES_tradnl" w:eastAsia="es-ES"/>
        </w:rPr>
      </w:pPr>
    </w:p>
    <w:tbl>
      <w:tblPr>
        <w:tblpPr w:leftFromText="141" w:rightFromText="141" w:vertAnchor="text" w:horzAnchor="margin" w:tblpY="-49"/>
        <w:tblW w:w="5000" w:type="pct"/>
        <w:tblLook w:val="04A0" w:firstRow="1" w:lastRow="0" w:firstColumn="1" w:lastColumn="0" w:noHBand="0" w:noVBand="1"/>
      </w:tblPr>
      <w:tblGrid>
        <w:gridCol w:w="3113"/>
        <w:gridCol w:w="5715"/>
      </w:tblGrid>
      <w:tr w:rsidR="00667E15" w:rsidRPr="00391754" w14:paraId="0B118EFB" w14:textId="77777777" w:rsidTr="00667E1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E05AEDA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b/>
                <w:sz w:val="20"/>
                <w:szCs w:val="20"/>
                <w:lang w:val="es-ES_tradnl" w:eastAsia="es-ES"/>
              </w:rPr>
              <w:t>Asesor/a Científico/a</w:t>
            </w:r>
          </w:p>
        </w:tc>
      </w:tr>
      <w:tr w:rsidR="00667E15" w:rsidRPr="00391754" w14:paraId="68C7B38C" w14:textId="77777777" w:rsidTr="00EE4220"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E5FC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Nombre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D43C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  <w:tr w:rsidR="00667E15" w:rsidRPr="00391754" w14:paraId="4C89414E" w14:textId="77777777" w:rsidTr="00EE4220"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F313" w14:textId="61A899EB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T</w:t>
            </w:r>
            <w:r w:rsidR="00980DB9"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í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tulo o grado académico (último obtenido)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0B5A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  <w:tr w:rsidR="00667E15" w:rsidRPr="00391754" w14:paraId="111D5888" w14:textId="77777777" w:rsidTr="00EE4220"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1D5C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Disciplina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2BF7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  <w:tr w:rsidR="00667E15" w:rsidRPr="00667E15" w14:paraId="0A788139" w14:textId="77777777" w:rsidTr="00EE4220"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1CEC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Institución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471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</w:tbl>
    <w:p w14:paraId="4C0213D7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Calibri"/>
          <w:sz w:val="24"/>
          <w:szCs w:val="20"/>
          <w:lang w:val="es-ES_tradnl" w:eastAsia="es-ES"/>
        </w:rPr>
      </w:pPr>
    </w:p>
    <w:tbl>
      <w:tblPr>
        <w:tblpPr w:leftFromText="141" w:rightFromText="141" w:vertAnchor="text" w:horzAnchor="margin" w:tblpY="-73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667E15" w:rsidRPr="00391754" w14:paraId="4FFAC7A5" w14:textId="77777777" w:rsidTr="00667E15">
        <w:trPr>
          <w:trHeight w:val="4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BFF86C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  <w:lastRenderedPageBreak/>
              <w:t xml:space="preserve">Señale el lugar dónde se desarrolló </w:t>
            </w:r>
            <w:proofErr w:type="gramStart"/>
            <w:r w:rsidRPr="00391754"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  <w:t>la  investigación</w:t>
            </w:r>
            <w:proofErr w:type="gramEnd"/>
            <w:r w:rsidRPr="00391754">
              <w:rPr>
                <w:rFonts w:ascii="Verdana" w:eastAsia="Times" w:hAnsi="Verdana" w:cs="Arial"/>
                <w:sz w:val="20"/>
                <w:szCs w:val="20"/>
                <w:lang w:val="es-ES_tradnl" w:eastAsia="es-ES"/>
              </w:rPr>
              <w:t xml:space="preserve"> (Marque con una X)</w:t>
            </w:r>
          </w:p>
          <w:p w14:paraId="0DAA0E7F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Arial"/>
                <w:sz w:val="16"/>
                <w:szCs w:val="16"/>
                <w:lang w:val="es-ES_tradnl" w:eastAsia="es-ES"/>
              </w:rPr>
              <w:t>Puede indicar más de una opción si corresponde.</w:t>
            </w:r>
          </w:p>
        </w:tc>
      </w:tr>
      <w:tr w:rsidR="00667E15" w:rsidRPr="00391754" w14:paraId="53176CAA" w14:textId="77777777" w:rsidTr="00EE4220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F6E8" w14:textId="77777777" w:rsidR="00667E15" w:rsidRPr="00391754" w:rsidRDefault="00667E15" w:rsidP="00667E15">
            <w:pPr>
              <w:spacing w:after="0" w:line="240" w:lineRule="auto"/>
              <w:ind w:right="335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Dependencias Establecimiento Educacional 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7762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r>
            <w:r w:rsidR="00C7762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separate"/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end"/>
            </w:r>
          </w:p>
          <w:p w14:paraId="791206AF" w14:textId="77777777" w:rsidR="00667E15" w:rsidRPr="00391754" w:rsidRDefault="00667E15" w:rsidP="00667E15">
            <w:pPr>
              <w:spacing w:after="0" w:line="240" w:lineRule="auto"/>
              <w:ind w:right="335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Universidad 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7762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r>
            <w:r w:rsidR="00C7762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separate"/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end"/>
            </w:r>
          </w:p>
          <w:p w14:paraId="439750B3" w14:textId="77777777" w:rsidR="00667E15" w:rsidRPr="00391754" w:rsidRDefault="00667E15" w:rsidP="00667E15">
            <w:pPr>
              <w:spacing w:after="0" w:line="240" w:lineRule="auto"/>
              <w:ind w:right="335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Instituto/Centro de Investigación 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7762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r>
            <w:r w:rsidR="00C7762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separate"/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end"/>
            </w:r>
          </w:p>
          <w:p w14:paraId="1EFFB6E0" w14:textId="37446E09" w:rsidR="00667E15" w:rsidRPr="00391754" w:rsidRDefault="00667E15" w:rsidP="00667E15">
            <w:pPr>
              <w:spacing w:after="0" w:line="240" w:lineRule="auto"/>
              <w:ind w:right="335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Otro 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7762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r>
            <w:r w:rsidR="00C7762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separate"/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end"/>
            </w:r>
            <w:r w:rsidR="00980DB9"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 ¿Cuá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l</w:t>
            </w:r>
            <w:r w:rsidR="00980DB9"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?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 : _________________</w:t>
            </w:r>
          </w:p>
        </w:tc>
      </w:tr>
    </w:tbl>
    <w:p w14:paraId="44B0A5ED" w14:textId="77777777" w:rsidR="00667E15" w:rsidRPr="00391754" w:rsidRDefault="00667E15" w:rsidP="00667E15">
      <w:pPr>
        <w:spacing w:after="0" w:line="240" w:lineRule="auto"/>
        <w:jc w:val="both"/>
        <w:rPr>
          <w:rFonts w:ascii="Verdana" w:eastAsia="Times" w:hAnsi="Verdana" w:cs="Calibri"/>
          <w:sz w:val="24"/>
          <w:szCs w:val="20"/>
          <w:lang w:val="es-ES_tradnl"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8"/>
        <w:gridCol w:w="4860"/>
      </w:tblGrid>
      <w:tr w:rsidR="00667E15" w:rsidRPr="00391754" w14:paraId="1C97846C" w14:textId="77777777" w:rsidTr="00667E1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A4BB7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b/>
                <w:sz w:val="20"/>
                <w:szCs w:val="20"/>
                <w:lang w:val="es-ES_tradnl" w:eastAsia="es-ES"/>
              </w:rPr>
              <w:t>Este proyecto utilizó agentes biológicos potencialmente peligrosos durante su ejecución (marque con X):</w:t>
            </w:r>
          </w:p>
        </w:tc>
      </w:tr>
      <w:tr w:rsidR="00667E15" w:rsidRPr="00391754" w14:paraId="2264EC17" w14:textId="77777777" w:rsidTr="00EE4220">
        <w:trPr>
          <w:trHeight w:val="267"/>
        </w:trPr>
        <w:tc>
          <w:tcPr>
            <w:tcW w:w="4414" w:type="dxa"/>
            <w:tcBorders>
              <w:top w:val="single" w:sz="4" w:space="0" w:color="auto"/>
            </w:tcBorders>
          </w:tcPr>
          <w:p w14:paraId="7BBFEE02" w14:textId="77777777" w:rsidR="00667E15" w:rsidRPr="00391754" w:rsidRDefault="00667E15" w:rsidP="00667E15">
            <w:pPr>
              <w:spacing w:after="0" w:line="240" w:lineRule="auto"/>
              <w:ind w:right="335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SI 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7762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r>
            <w:r w:rsidR="00C7762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separate"/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end"/>
            </w:r>
          </w:p>
          <w:p w14:paraId="0D1ACD92" w14:textId="77777777" w:rsidR="00667E15" w:rsidRPr="00391754" w:rsidRDefault="00667E15" w:rsidP="00667E15">
            <w:pPr>
              <w:spacing w:after="0" w:line="240" w:lineRule="auto"/>
              <w:ind w:right="335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5509" w:type="dxa"/>
            <w:tcBorders>
              <w:top w:val="single" w:sz="4" w:space="0" w:color="auto"/>
            </w:tcBorders>
          </w:tcPr>
          <w:p w14:paraId="584D23D8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NO 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7762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r>
            <w:r w:rsidR="00C7762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separate"/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end"/>
            </w:r>
          </w:p>
        </w:tc>
      </w:tr>
    </w:tbl>
    <w:p w14:paraId="14C1E0EF" w14:textId="77777777" w:rsidR="00667E15" w:rsidRPr="00391754" w:rsidRDefault="00667E15" w:rsidP="00667E15">
      <w:pPr>
        <w:spacing w:after="0" w:line="240" w:lineRule="auto"/>
        <w:jc w:val="both"/>
        <w:rPr>
          <w:rFonts w:ascii="Verdana" w:eastAsia="Times" w:hAnsi="Verdana" w:cs="Arial"/>
          <w:b/>
          <w:sz w:val="20"/>
          <w:szCs w:val="20"/>
          <w:lang w:val="es-ES_tradnl"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6"/>
        <w:gridCol w:w="4862"/>
      </w:tblGrid>
      <w:tr w:rsidR="00667E15" w:rsidRPr="00391754" w14:paraId="4167276D" w14:textId="77777777" w:rsidTr="00667E1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DEFB9A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b/>
                <w:sz w:val="20"/>
                <w:szCs w:val="20"/>
                <w:lang w:val="es-ES_tradnl" w:eastAsia="es-ES"/>
              </w:rPr>
              <w:t>¿</w:t>
            </w:r>
            <w:r w:rsidRPr="00391754">
              <w:rPr>
                <w:rFonts w:ascii="Verdana" w:eastAsia="Times" w:hAnsi="Verdana" w:cs="Calibri"/>
                <w:b/>
                <w:sz w:val="20"/>
                <w:szCs w:val="20"/>
                <w:shd w:val="clear" w:color="auto" w:fill="D9D9D9"/>
                <w:lang w:val="es-ES_tradnl" w:eastAsia="es-ES"/>
              </w:rPr>
              <w:t>El proyecto involucró participantes humanos como sujetos de investigación?</w:t>
            </w:r>
          </w:p>
        </w:tc>
      </w:tr>
      <w:tr w:rsidR="00667E15" w:rsidRPr="00391754" w14:paraId="083B7466" w14:textId="77777777" w:rsidTr="00EE4220">
        <w:tc>
          <w:tcPr>
            <w:tcW w:w="4415" w:type="dxa"/>
            <w:tcBorders>
              <w:top w:val="single" w:sz="4" w:space="0" w:color="auto"/>
            </w:tcBorders>
          </w:tcPr>
          <w:p w14:paraId="2D604A67" w14:textId="77777777" w:rsidR="00667E15" w:rsidRPr="00391754" w:rsidRDefault="00667E15" w:rsidP="00667E15">
            <w:pPr>
              <w:spacing w:after="0" w:line="240" w:lineRule="auto"/>
              <w:ind w:right="335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SI 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7762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r>
            <w:r w:rsidR="00C7762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separate"/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end"/>
            </w:r>
          </w:p>
          <w:p w14:paraId="62132809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13F3BA36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NO 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C7762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r>
            <w:r w:rsidR="00C7762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separate"/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end"/>
            </w:r>
          </w:p>
        </w:tc>
      </w:tr>
      <w:tr w:rsidR="00667E15" w:rsidRPr="00391754" w14:paraId="3C8E3C21" w14:textId="77777777" w:rsidTr="00667E15">
        <w:tc>
          <w:tcPr>
            <w:tcW w:w="9923" w:type="dxa"/>
            <w:gridSpan w:val="2"/>
            <w:shd w:val="clear" w:color="auto" w:fill="D9D9D9"/>
          </w:tcPr>
          <w:p w14:paraId="6BED2B2B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sz w:val="16"/>
                <w:szCs w:val="16"/>
                <w:lang w:val="es-ES_tradnl" w:eastAsia="es-ES"/>
              </w:rPr>
            </w:pPr>
            <w:r w:rsidRPr="00391754">
              <w:rPr>
                <w:rFonts w:ascii="Verdana" w:eastAsia="Times" w:hAnsi="Verdana" w:cs="Arial"/>
                <w:sz w:val="16"/>
                <w:szCs w:val="16"/>
                <w:lang w:val="es-ES_tradnl" w:eastAsia="es-ES"/>
              </w:rPr>
              <w:t xml:space="preserve">Si la respuesta es </w:t>
            </w:r>
            <w:r w:rsidRPr="00391754">
              <w:rPr>
                <w:rFonts w:ascii="Verdana" w:eastAsia="Times" w:hAnsi="Verdana" w:cs="Arial"/>
                <w:b/>
                <w:sz w:val="16"/>
                <w:szCs w:val="16"/>
                <w:u w:val="single"/>
                <w:lang w:val="es-ES_tradnl" w:eastAsia="es-ES"/>
              </w:rPr>
              <w:t>SI</w:t>
            </w:r>
            <w:r w:rsidRPr="00391754">
              <w:rPr>
                <w:rFonts w:ascii="Verdana" w:eastAsia="Times" w:hAnsi="Verdana" w:cs="Arial"/>
                <w:sz w:val="16"/>
                <w:szCs w:val="16"/>
                <w:lang w:val="es-ES_tradnl" w:eastAsia="es-ES"/>
              </w:rPr>
              <w:t xml:space="preserve">, el proyecto debe contar </w:t>
            </w:r>
            <w:r w:rsidRPr="00391754">
              <w:rPr>
                <w:rFonts w:ascii="Verdana" w:eastAsia="Times" w:hAnsi="Verdana" w:cs="Arial"/>
                <w:b/>
                <w:sz w:val="16"/>
                <w:szCs w:val="16"/>
                <w:u w:val="single"/>
                <w:lang w:val="es-ES_tradnl" w:eastAsia="es-ES"/>
              </w:rPr>
              <w:t>obligatoriamente</w:t>
            </w:r>
            <w:r w:rsidRPr="00391754">
              <w:rPr>
                <w:rFonts w:ascii="Verdana" w:eastAsia="Times" w:hAnsi="Verdana" w:cs="Arial"/>
                <w:sz w:val="16"/>
                <w:szCs w:val="16"/>
                <w:lang w:val="es-ES_tradnl" w:eastAsia="es-ES"/>
              </w:rPr>
              <w:t xml:space="preserve"> con la </w:t>
            </w:r>
            <w:r w:rsidRPr="00391754">
              <w:rPr>
                <w:rFonts w:ascii="Verdana" w:eastAsia="Times" w:hAnsi="Verdana" w:cs="Arial"/>
                <w:b/>
                <w:sz w:val="16"/>
                <w:szCs w:val="16"/>
                <w:lang w:val="es-ES_tradnl" w:eastAsia="es-ES"/>
              </w:rPr>
              <w:t>autorización de un Comité de Revisión Institucional (CRI)</w:t>
            </w:r>
            <w:r w:rsidRPr="00391754">
              <w:rPr>
                <w:rFonts w:ascii="Verdana" w:eastAsia="Times" w:hAnsi="Verdana" w:cs="Arial"/>
                <w:sz w:val="16"/>
                <w:szCs w:val="16"/>
                <w:lang w:val="es-ES_tradnl" w:eastAsia="es-ES"/>
              </w:rPr>
              <w:t>, previo al comienzo de la investigación.</w:t>
            </w:r>
          </w:p>
          <w:p w14:paraId="049E00B8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16"/>
                <w:szCs w:val="16"/>
                <w:lang w:val="es-ES_tradnl" w:eastAsia="es-ES"/>
              </w:rPr>
            </w:pPr>
            <w:r w:rsidRPr="00391754">
              <w:rPr>
                <w:rFonts w:ascii="Verdana" w:eastAsia="Times" w:hAnsi="Verdana" w:cs="Arial"/>
                <w:sz w:val="16"/>
                <w:szCs w:val="16"/>
                <w:lang w:val="es-ES_tradnl" w:eastAsia="es-ES"/>
              </w:rPr>
              <w:t>Una Junta de Revisión Institucional (CRI o IRB en inglés), es un comité que, debe evaluar el potencial riesgo físico y/o psicológico de la investigación con seres humanos. Toda investigación humana propuesta debe ser revisada y aprobada por un CRI antes de que comience la experimentación. Esto incluye la revisión de las encuestas o cuestionarios para ser utilizado en un proyecto en esta área. Cabe señalar, que el CRI debe estar integrado por un mínimo de tres miembros: (1) Un/a profesor/a, (2) Director/a o sub-director/a del establecimiento educacional, (3) Un/a profesional que tenga conocimientos del área médica o de salud mental que sea capaz de evaluar el riesgo físico y/o psicológico involucrado en un estudio determinado. No pueden ser parte del CRI el/la profesor/a asesor/a del proyecto ni familiares o parientes de los estudiantes miembros del equipo de investigación.</w:t>
            </w:r>
          </w:p>
        </w:tc>
      </w:tr>
    </w:tbl>
    <w:p w14:paraId="37A59B0D" w14:textId="77777777" w:rsidR="00667E15" w:rsidRPr="00391754" w:rsidRDefault="00667E15" w:rsidP="00667E15">
      <w:pPr>
        <w:spacing w:after="0" w:line="240" w:lineRule="auto"/>
        <w:jc w:val="both"/>
        <w:rPr>
          <w:rFonts w:ascii="Verdana" w:eastAsia="Times" w:hAnsi="Verdana" w:cs="Arial"/>
          <w:b/>
          <w:sz w:val="24"/>
          <w:szCs w:val="20"/>
          <w:lang w:val="es-ES_tradnl" w:eastAsia="es-ES"/>
        </w:rPr>
      </w:pPr>
    </w:p>
    <w:p w14:paraId="673A0C20" w14:textId="77777777" w:rsidR="00667E15" w:rsidRPr="00391754" w:rsidRDefault="00667E15" w:rsidP="00667E15">
      <w:pPr>
        <w:spacing w:after="0" w:line="240" w:lineRule="auto"/>
        <w:jc w:val="both"/>
        <w:rPr>
          <w:rFonts w:ascii="Verdana" w:eastAsia="Times" w:hAnsi="Verdana" w:cs="Arial"/>
          <w:b/>
          <w:sz w:val="24"/>
          <w:szCs w:val="20"/>
          <w:lang w:val="es-ES_tradnl" w:eastAsia="es-ES"/>
        </w:rPr>
      </w:pPr>
    </w:p>
    <w:p w14:paraId="38F00FA0" w14:textId="6C2BD3AA" w:rsidR="00667E15" w:rsidRPr="00667E15" w:rsidRDefault="00980DB9" w:rsidP="00667E15">
      <w:pPr>
        <w:spacing w:after="0" w:line="240" w:lineRule="auto"/>
        <w:jc w:val="both"/>
        <w:rPr>
          <w:rFonts w:ascii="Verdana" w:eastAsia="Times" w:hAnsi="Verdana" w:cs="Arial"/>
          <w:b/>
          <w:sz w:val="20"/>
          <w:szCs w:val="20"/>
          <w:lang w:val="es-ES_tradnl" w:eastAsia="es-ES"/>
        </w:rPr>
      </w:pPr>
      <w:r w:rsidRPr="00391754">
        <w:rPr>
          <w:rFonts w:ascii="Verdana" w:eastAsia="Times" w:hAnsi="Verdana" w:cs="Arial"/>
          <w:b/>
          <w:sz w:val="20"/>
          <w:szCs w:val="20"/>
          <w:lang w:val="es-ES_tradnl" w:eastAsia="es-ES"/>
        </w:rPr>
        <w:t>Las y l</w:t>
      </w:r>
      <w:r w:rsidR="00667E15" w:rsidRPr="00391754">
        <w:rPr>
          <w:rFonts w:ascii="Verdana" w:eastAsia="Times" w:hAnsi="Verdana" w:cs="Arial"/>
          <w:b/>
          <w:sz w:val="20"/>
          <w:szCs w:val="20"/>
          <w:lang w:val="es-ES_tradnl" w:eastAsia="es-ES"/>
        </w:rPr>
        <w:t>os estudiantes expositores</w:t>
      </w:r>
      <w:r w:rsidRPr="00391754">
        <w:rPr>
          <w:rFonts w:ascii="Verdana" w:eastAsia="Times" w:hAnsi="Verdana" w:cs="Arial"/>
          <w:b/>
          <w:sz w:val="20"/>
          <w:szCs w:val="20"/>
          <w:lang w:val="es-ES_tradnl" w:eastAsia="es-ES"/>
        </w:rPr>
        <w:t>/as</w:t>
      </w:r>
      <w:r w:rsidR="00667E15" w:rsidRPr="00391754">
        <w:rPr>
          <w:rFonts w:ascii="Verdana" w:eastAsia="Times" w:hAnsi="Verdana" w:cs="Arial"/>
          <w:b/>
          <w:sz w:val="20"/>
          <w:szCs w:val="20"/>
          <w:lang w:val="es-ES_tradnl" w:eastAsia="es-ES"/>
        </w:rPr>
        <w:t>, el/la profesor/a asesor/a, y en caso de corresponder, el/la asesor/a científica del proyecto, abajo firmantes, declaramos que toda la información entregada en este formulario es veraz, cumpliendo las normas bioéticas y de seguridad en la investigación tanto locales como las solicitadas por la organización de la Feria Intel ISEF:</w:t>
      </w:r>
    </w:p>
    <w:p w14:paraId="6C944B75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b/>
          <w:sz w:val="20"/>
          <w:szCs w:val="20"/>
          <w:lang w:val="es-ES_tradnl"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1"/>
        <w:gridCol w:w="2155"/>
        <w:gridCol w:w="2272"/>
      </w:tblGrid>
      <w:tr w:rsidR="00667E15" w:rsidRPr="00667E15" w14:paraId="5A8EED45" w14:textId="77777777" w:rsidTr="00667E15">
        <w:tc>
          <w:tcPr>
            <w:tcW w:w="4962" w:type="dxa"/>
            <w:shd w:val="clear" w:color="auto" w:fill="D9D9D9"/>
          </w:tcPr>
          <w:p w14:paraId="101FBBA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  <w:t>Nombres</w:t>
            </w:r>
          </w:p>
        </w:tc>
        <w:tc>
          <w:tcPr>
            <w:tcW w:w="2409" w:type="dxa"/>
            <w:shd w:val="clear" w:color="auto" w:fill="D9D9D9"/>
          </w:tcPr>
          <w:p w14:paraId="2C6E7166" w14:textId="77777777" w:rsidR="00667E15" w:rsidRPr="00667E15" w:rsidRDefault="00667E15" w:rsidP="00667E15">
            <w:pPr>
              <w:spacing w:after="0" w:line="240" w:lineRule="auto"/>
              <w:jc w:val="center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  <w:t>Fecha</w:t>
            </w:r>
          </w:p>
        </w:tc>
        <w:tc>
          <w:tcPr>
            <w:tcW w:w="2552" w:type="dxa"/>
            <w:shd w:val="clear" w:color="auto" w:fill="D9D9D9"/>
          </w:tcPr>
          <w:p w14:paraId="24012255" w14:textId="77777777" w:rsidR="00667E15" w:rsidRPr="00667E15" w:rsidRDefault="00667E15" w:rsidP="00667E15">
            <w:pPr>
              <w:spacing w:after="0" w:line="240" w:lineRule="auto"/>
              <w:jc w:val="center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  <w:t>Firma</w:t>
            </w:r>
          </w:p>
        </w:tc>
      </w:tr>
      <w:tr w:rsidR="00667E15" w:rsidRPr="00667E15" w14:paraId="13FA29F2" w14:textId="77777777" w:rsidTr="00EE4220">
        <w:trPr>
          <w:trHeight w:val="883"/>
        </w:trPr>
        <w:tc>
          <w:tcPr>
            <w:tcW w:w="4962" w:type="dxa"/>
          </w:tcPr>
          <w:p w14:paraId="38315A77" w14:textId="7116BB4C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  <w:t>Estudiante Expositor</w:t>
            </w:r>
            <w:r w:rsidR="00980DB9"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  <w:t>/a</w:t>
            </w:r>
            <w:r w:rsidRPr="00667E15"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  <w:t xml:space="preserve"> 1</w:t>
            </w:r>
            <w:r w:rsidR="00980DB9"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  <w:t xml:space="preserve"> </w:t>
            </w:r>
          </w:p>
        </w:tc>
        <w:tc>
          <w:tcPr>
            <w:tcW w:w="2409" w:type="dxa"/>
          </w:tcPr>
          <w:p w14:paraId="58685E5F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552" w:type="dxa"/>
          </w:tcPr>
          <w:p w14:paraId="36F945D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67E15" w:rsidRPr="00667E15" w14:paraId="1454FD51" w14:textId="77777777" w:rsidTr="00EE4220">
        <w:trPr>
          <w:trHeight w:val="853"/>
        </w:trPr>
        <w:tc>
          <w:tcPr>
            <w:tcW w:w="4962" w:type="dxa"/>
          </w:tcPr>
          <w:p w14:paraId="7F27E9A6" w14:textId="101C3D03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  <w:t>Estudiante Expositor</w:t>
            </w:r>
            <w:r w:rsidR="00980DB9"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  <w:t>/a</w:t>
            </w:r>
            <w:r w:rsidRPr="00667E15"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  <w:t xml:space="preserve"> 2</w:t>
            </w:r>
          </w:p>
        </w:tc>
        <w:tc>
          <w:tcPr>
            <w:tcW w:w="2409" w:type="dxa"/>
          </w:tcPr>
          <w:p w14:paraId="393B831C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552" w:type="dxa"/>
          </w:tcPr>
          <w:p w14:paraId="3B21A21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67E15" w:rsidRPr="00667E15" w14:paraId="7974EFE7" w14:textId="77777777" w:rsidTr="00EE4220">
        <w:trPr>
          <w:trHeight w:val="840"/>
        </w:trPr>
        <w:tc>
          <w:tcPr>
            <w:tcW w:w="4962" w:type="dxa"/>
          </w:tcPr>
          <w:p w14:paraId="1B86CA8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  <w:t>Profesor/a Asesor/a</w:t>
            </w:r>
          </w:p>
        </w:tc>
        <w:tc>
          <w:tcPr>
            <w:tcW w:w="2409" w:type="dxa"/>
          </w:tcPr>
          <w:p w14:paraId="1D15003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552" w:type="dxa"/>
          </w:tcPr>
          <w:p w14:paraId="49B680B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67E15" w:rsidRPr="00667E15" w14:paraId="26947359" w14:textId="77777777" w:rsidTr="00EE4220">
        <w:trPr>
          <w:trHeight w:val="821"/>
        </w:trPr>
        <w:tc>
          <w:tcPr>
            <w:tcW w:w="4962" w:type="dxa"/>
          </w:tcPr>
          <w:p w14:paraId="162461B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  <w:t xml:space="preserve">Asesor/a Científico/a </w:t>
            </w:r>
          </w:p>
          <w:p w14:paraId="0CC45EA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  <w:t xml:space="preserve">(eliminar fila en caso de no </w:t>
            </w:r>
          </w:p>
          <w:p w14:paraId="646FEB9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  <w:t>corresponder)</w:t>
            </w:r>
          </w:p>
        </w:tc>
        <w:tc>
          <w:tcPr>
            <w:tcW w:w="2409" w:type="dxa"/>
          </w:tcPr>
          <w:p w14:paraId="34AE8954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552" w:type="dxa"/>
          </w:tcPr>
          <w:p w14:paraId="26D7243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</w:p>
        </w:tc>
      </w:tr>
    </w:tbl>
    <w:p w14:paraId="2819E75D" w14:textId="77777777" w:rsidR="00667E15" w:rsidRPr="00667E15" w:rsidRDefault="00667E15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04CD9FF3" w14:textId="77777777" w:rsidR="00667E15" w:rsidRPr="00667E15" w:rsidRDefault="00667E15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5F7DD37D" w14:textId="77777777" w:rsidR="00667E15" w:rsidRPr="00667E15" w:rsidRDefault="00667E15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792754AC" w14:textId="77777777" w:rsidR="00667E15" w:rsidRPr="00667E15" w:rsidRDefault="00667E15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74E84AC2" w14:textId="77777777" w:rsidR="00667E15" w:rsidRPr="00667E15" w:rsidRDefault="00667E15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0E88F37C" w14:textId="77777777" w:rsidR="00667E15" w:rsidRPr="00667E15" w:rsidRDefault="00667E15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36F18B07" w14:textId="77777777" w:rsidR="00667E15" w:rsidRDefault="00667E15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1AAD7FD0" w14:textId="77777777" w:rsidR="00EE4220" w:rsidRPr="00667E15" w:rsidRDefault="00EE4220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6B6F611C" w14:textId="77777777" w:rsidR="00667E15" w:rsidRPr="00667E15" w:rsidRDefault="00667E15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2AED59A6" w14:textId="77777777" w:rsidR="00667E15" w:rsidRPr="00667E15" w:rsidRDefault="00667E15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6E94ED20" w14:textId="77777777" w:rsidR="00667E15" w:rsidRPr="00667E15" w:rsidRDefault="00667E15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6259CAD3" w14:textId="77777777" w:rsidR="00667E15" w:rsidRPr="00667E15" w:rsidRDefault="00667E15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  <w:r w:rsidRPr="00667E15"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  <w:t>Categorías y subcategorías de Intel ISEF</w:t>
      </w:r>
    </w:p>
    <w:p w14:paraId="29C6F791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51143344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CL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CL"/>
        </w:rPr>
        <w:t xml:space="preserve">A </w:t>
      </w:r>
      <w:proofErr w:type="gramStart"/>
      <w:r w:rsidRPr="00667E15">
        <w:rPr>
          <w:rFonts w:ascii="Verdana" w:eastAsia="Times" w:hAnsi="Verdana" w:cs="Times New Roman"/>
          <w:sz w:val="20"/>
          <w:szCs w:val="20"/>
          <w:lang w:val="es-ES_tradnl" w:eastAsia="es-CL"/>
        </w:rPr>
        <w:t>continuación</w:t>
      </w:r>
      <w:proofErr w:type="gramEnd"/>
      <w:r w:rsidRPr="00667E15">
        <w:rPr>
          <w:rFonts w:ascii="Verdana" w:eastAsia="Times" w:hAnsi="Verdana" w:cs="Times New Roman"/>
          <w:sz w:val="20"/>
          <w:szCs w:val="20"/>
          <w:lang w:val="es-ES_tradnl" w:eastAsia="es-CL"/>
        </w:rPr>
        <w:t xml:space="preserve"> se informa las categorías y subcategorías Intel en cada uno de los recuadros. </w:t>
      </w:r>
    </w:p>
    <w:p w14:paraId="0EFF9D62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CL"/>
        </w:rPr>
      </w:pPr>
    </w:p>
    <w:p w14:paraId="7F457EBB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CL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CL"/>
        </w:rPr>
        <w:t xml:space="preserve">Visite la página </w:t>
      </w:r>
      <w:r w:rsidRPr="00667E15">
        <w:rPr>
          <w:rFonts w:ascii="Verdana" w:eastAsia="Times" w:hAnsi="Verdana" w:cs="Times New Roman"/>
          <w:bCs/>
          <w:color w:val="127BCA"/>
          <w:sz w:val="20"/>
          <w:szCs w:val="20"/>
          <w:lang w:val="es-ES_tradnl" w:eastAsia="es-CL"/>
        </w:rPr>
        <w:t>student.societyforscience.org/intel-isef-categories-and-subcategories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CL"/>
        </w:rPr>
        <w:t> para obtener una descripción completa y definición estas categorías.</w:t>
      </w:r>
    </w:p>
    <w:p w14:paraId="281BCCBD" w14:textId="77777777" w:rsidR="00667E15" w:rsidRPr="00667E15" w:rsidRDefault="00667E15" w:rsidP="00667E15">
      <w:pPr>
        <w:spacing w:after="0" w:line="240" w:lineRule="auto"/>
        <w:jc w:val="both"/>
        <w:rPr>
          <w:rFonts w:ascii="Times" w:eastAsia="Times" w:hAnsi="Times" w:cs="Times New Roman"/>
          <w:b/>
          <w:bCs/>
          <w:sz w:val="24"/>
          <w:szCs w:val="24"/>
          <w:lang w:val="es-ES_tradnl" w:eastAsia="es-CL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409"/>
        <w:gridCol w:w="2410"/>
        <w:gridCol w:w="2693"/>
      </w:tblGrid>
      <w:tr w:rsidR="00667E15" w:rsidRPr="00667E15" w14:paraId="39CFBAD4" w14:textId="77777777" w:rsidTr="00EE4220">
        <w:tc>
          <w:tcPr>
            <w:tcW w:w="2411" w:type="dxa"/>
          </w:tcPr>
          <w:p w14:paraId="4D8A2B6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CIENCIAS ANIMALES</w:t>
            </w:r>
          </w:p>
          <w:p w14:paraId="48B0DA5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Conducta animal</w:t>
            </w:r>
          </w:p>
          <w:p w14:paraId="43B57BCC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Estudios celulares</w:t>
            </w:r>
          </w:p>
          <w:p w14:paraId="245B176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Desarrollo</w:t>
            </w:r>
          </w:p>
          <w:p w14:paraId="559E940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Ecología</w:t>
            </w:r>
          </w:p>
          <w:p w14:paraId="3FA1ABC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Genética</w:t>
            </w:r>
          </w:p>
          <w:p w14:paraId="3848E0D1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Nutrición y crecimiento</w:t>
            </w:r>
          </w:p>
          <w:p w14:paraId="5EE589B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Fisiología</w:t>
            </w:r>
          </w:p>
          <w:p w14:paraId="26E2135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Sistemática y evolución</w:t>
            </w:r>
          </w:p>
          <w:p w14:paraId="4A0DD2B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</w:tc>
        <w:tc>
          <w:tcPr>
            <w:tcW w:w="2409" w:type="dxa"/>
          </w:tcPr>
          <w:p w14:paraId="0F59A0F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CIENCIAS CONDUCTUAL Y SOCIAL</w:t>
            </w:r>
          </w:p>
          <w:p w14:paraId="7C808EBF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Clínica y desarrollo</w:t>
            </w:r>
          </w:p>
          <w:p w14:paraId="6AF13AF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Psicología</w:t>
            </w:r>
          </w:p>
          <w:p w14:paraId="4370AA4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Psicología cognitiva</w:t>
            </w:r>
          </w:p>
          <w:p w14:paraId="5441C381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Neurociencia</w:t>
            </w:r>
          </w:p>
          <w:p w14:paraId="79F617E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Psicología fisiológica</w:t>
            </w:r>
          </w:p>
          <w:p w14:paraId="71001CA2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Sociología y psicología Social</w:t>
            </w:r>
          </w:p>
          <w:p w14:paraId="2C576EB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  <w:p w14:paraId="313EF95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  <w:tc>
          <w:tcPr>
            <w:tcW w:w="2410" w:type="dxa"/>
          </w:tcPr>
          <w:p w14:paraId="57F01B14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BIOQUÍMICA</w:t>
            </w:r>
          </w:p>
          <w:p w14:paraId="314BA901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Bioquímica analítica</w:t>
            </w:r>
          </w:p>
          <w:p w14:paraId="3E9F63E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Bioquímica general</w:t>
            </w:r>
          </w:p>
          <w:p w14:paraId="03C96FC4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Bioquímica médica</w:t>
            </w:r>
          </w:p>
          <w:p w14:paraId="61D15E8F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Bioquímica estructural</w:t>
            </w:r>
          </w:p>
          <w:p w14:paraId="3825822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  <w:p w14:paraId="11FF8CE2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  <w:tc>
          <w:tcPr>
            <w:tcW w:w="2693" w:type="dxa"/>
          </w:tcPr>
          <w:p w14:paraId="13CC64BD" w14:textId="618751CB" w:rsidR="00667E15" w:rsidRPr="00667E15" w:rsidRDefault="00980DB9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BIOMÉ</w:t>
            </w:r>
            <w:r w:rsidR="00667E15"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DICO Y SALUD</w:t>
            </w:r>
          </w:p>
          <w:p w14:paraId="234167B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CIENCIAS</w:t>
            </w:r>
          </w:p>
          <w:p w14:paraId="1F340AF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Célula, órgano y sistemas</w:t>
            </w:r>
          </w:p>
          <w:p w14:paraId="2A960791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Fisiología</w:t>
            </w:r>
          </w:p>
          <w:p w14:paraId="58AD0AFC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Genética y biología molecular</w:t>
            </w:r>
          </w:p>
          <w:p w14:paraId="018B401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de la enfermedad</w:t>
            </w:r>
          </w:p>
          <w:p w14:paraId="56256979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Inmunología</w:t>
            </w:r>
          </w:p>
          <w:p w14:paraId="744C219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Nutrición y productos naturales</w:t>
            </w:r>
          </w:p>
          <w:p w14:paraId="27B2ADD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Fisiopatología</w:t>
            </w:r>
          </w:p>
          <w:p w14:paraId="0CC3423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</w:tc>
      </w:tr>
      <w:tr w:rsidR="00667E15" w:rsidRPr="00667E15" w14:paraId="2CF44ED7" w14:textId="77777777" w:rsidTr="00EE4220">
        <w:tc>
          <w:tcPr>
            <w:tcW w:w="2411" w:type="dxa"/>
          </w:tcPr>
          <w:p w14:paraId="713F2D1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INGENIERÍA BIOMÉDICA</w:t>
            </w:r>
          </w:p>
          <w:p w14:paraId="1FB259B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Biomateriales y regenerativos</w:t>
            </w:r>
          </w:p>
          <w:p w14:paraId="1827E94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Medicina</w:t>
            </w:r>
          </w:p>
          <w:p w14:paraId="4E2D9DB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Biomecánica</w:t>
            </w:r>
          </w:p>
          <w:p w14:paraId="47093E0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Dispositivos biomédicos</w:t>
            </w:r>
          </w:p>
          <w:p w14:paraId="489DF26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Imágenes biomédicas</w:t>
            </w:r>
          </w:p>
          <w:p w14:paraId="6E6A35E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Ingeniería celular y tisular</w:t>
            </w:r>
          </w:p>
          <w:p w14:paraId="7BA2FE3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Biología sintética</w:t>
            </w:r>
          </w:p>
          <w:p w14:paraId="36FF646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</w:tc>
        <w:tc>
          <w:tcPr>
            <w:tcW w:w="2409" w:type="dxa"/>
          </w:tcPr>
          <w:p w14:paraId="7EBC07A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CELULAR Y</w:t>
            </w:r>
          </w:p>
          <w:p w14:paraId="0E7E8702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BIOLOGÍA MOLECULAR</w:t>
            </w:r>
          </w:p>
          <w:p w14:paraId="270E1C9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Fisiología celular</w:t>
            </w:r>
          </w:p>
          <w:p w14:paraId="636B7D8F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Inmunología celular</w:t>
            </w:r>
          </w:p>
          <w:p w14:paraId="2DBCB35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Genética</w:t>
            </w:r>
          </w:p>
          <w:p w14:paraId="3B38C2A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Biología molecular</w:t>
            </w:r>
          </w:p>
          <w:p w14:paraId="0B908DC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Neurobiología</w:t>
            </w:r>
          </w:p>
          <w:p w14:paraId="439B2671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  <w:p w14:paraId="321E8429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  <w:tc>
          <w:tcPr>
            <w:tcW w:w="2410" w:type="dxa"/>
          </w:tcPr>
          <w:p w14:paraId="57C0DAD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QUÍMICA</w:t>
            </w:r>
          </w:p>
          <w:p w14:paraId="1C97F13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Química analítica</w:t>
            </w:r>
          </w:p>
          <w:p w14:paraId="0C0DFB5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Química computacional</w:t>
            </w:r>
          </w:p>
          <w:p w14:paraId="0F70E89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Química ambiental</w:t>
            </w:r>
          </w:p>
          <w:p w14:paraId="7997BF7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Química inorgánica</w:t>
            </w:r>
          </w:p>
          <w:p w14:paraId="4D995DE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Química de materiales</w:t>
            </w:r>
          </w:p>
          <w:p w14:paraId="0FB40B69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Química orgánica</w:t>
            </w:r>
          </w:p>
          <w:p w14:paraId="0926803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Química física</w:t>
            </w:r>
          </w:p>
          <w:p w14:paraId="25121D0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  <w:p w14:paraId="42F0FF0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  <w:tc>
          <w:tcPr>
            <w:tcW w:w="2693" w:type="dxa"/>
          </w:tcPr>
          <w:p w14:paraId="32743C5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BIOLOGÍA COMPUTACIONAL</w:t>
            </w:r>
          </w:p>
          <w:p w14:paraId="303C4B39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Y BIOINFORMÁTICA</w:t>
            </w:r>
          </w:p>
          <w:p w14:paraId="141E8D3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proofErr w:type="spellStart"/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Biomodelismo</w:t>
            </w:r>
            <w:proofErr w:type="spellEnd"/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 xml:space="preserve"> computacional</w:t>
            </w:r>
          </w:p>
          <w:p w14:paraId="731C6A11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Epidemiología computacional</w:t>
            </w:r>
          </w:p>
          <w:p w14:paraId="241E0E61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proofErr w:type="spellStart"/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Evolucionador</w:t>
            </w:r>
            <w:proofErr w:type="spellEnd"/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 xml:space="preserve"> computacional</w:t>
            </w:r>
          </w:p>
          <w:p w14:paraId="301A70F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Biología</w:t>
            </w:r>
          </w:p>
          <w:p w14:paraId="016D53E9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Neurociencia computacional</w:t>
            </w:r>
          </w:p>
          <w:p w14:paraId="5A38B562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Farmacología computacional</w:t>
            </w:r>
          </w:p>
          <w:p w14:paraId="4C93631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Genómica</w:t>
            </w:r>
          </w:p>
          <w:p w14:paraId="4D4D63A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</w:tc>
      </w:tr>
      <w:tr w:rsidR="00667E15" w:rsidRPr="00667E15" w14:paraId="46048DD1" w14:textId="77777777" w:rsidTr="00EE4220">
        <w:tc>
          <w:tcPr>
            <w:tcW w:w="2411" w:type="dxa"/>
          </w:tcPr>
          <w:p w14:paraId="338153C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CIENCIAS DE LA TIERRA Y</w:t>
            </w:r>
          </w:p>
          <w:p w14:paraId="03784361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AMBIENTAL</w:t>
            </w:r>
          </w:p>
          <w:p w14:paraId="37BD8F4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Ciencia atmosférica</w:t>
            </w:r>
          </w:p>
          <w:p w14:paraId="7E2F0CC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Ciencia del clima</w:t>
            </w:r>
          </w:p>
          <w:p w14:paraId="6E0A3B01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Efectos ambientales en</w:t>
            </w:r>
          </w:p>
          <w:p w14:paraId="19869A5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ecosistemas</w:t>
            </w:r>
          </w:p>
          <w:p w14:paraId="5BDCA52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Geociencias</w:t>
            </w:r>
          </w:p>
          <w:p w14:paraId="3AB8619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Ciencia del agua</w:t>
            </w:r>
          </w:p>
          <w:p w14:paraId="4E84E64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  <w:p w14:paraId="5B83E8E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  <w:tc>
          <w:tcPr>
            <w:tcW w:w="2409" w:type="dxa"/>
          </w:tcPr>
          <w:p w14:paraId="6E8A799F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SISTEMAS EMBEBIDOS</w:t>
            </w:r>
          </w:p>
          <w:p w14:paraId="5168C032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Circuitos</w:t>
            </w:r>
          </w:p>
          <w:p w14:paraId="3AA22CAF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Internet de las cosas</w:t>
            </w:r>
          </w:p>
          <w:p w14:paraId="7A990C5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Microcontroladores</w:t>
            </w:r>
          </w:p>
          <w:p w14:paraId="5C7B4C7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Redes y datos</w:t>
            </w:r>
          </w:p>
          <w:p w14:paraId="0131F3A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Comunicaciones</w:t>
            </w:r>
          </w:p>
          <w:p w14:paraId="745D603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Óptica</w:t>
            </w:r>
          </w:p>
          <w:p w14:paraId="3D41760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Sensores</w:t>
            </w:r>
          </w:p>
          <w:p w14:paraId="1358B6C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Procesamiento de la señal</w:t>
            </w:r>
          </w:p>
          <w:p w14:paraId="4D69469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  <w:p w14:paraId="5AC5D53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  <w:tc>
          <w:tcPr>
            <w:tcW w:w="2410" w:type="dxa"/>
          </w:tcPr>
          <w:p w14:paraId="729167F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ENERGÍA: QUÍMICA</w:t>
            </w:r>
          </w:p>
          <w:p w14:paraId="4F4E1F0F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Combustibles alternativos</w:t>
            </w:r>
          </w:p>
          <w:p w14:paraId="030A627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Ciencia de energía Computacional</w:t>
            </w:r>
          </w:p>
          <w:p w14:paraId="406F09F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Energía de combustible fósil</w:t>
            </w:r>
          </w:p>
          <w:p w14:paraId="7EDD9002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Pilas de combustible y batería</w:t>
            </w:r>
          </w:p>
          <w:p w14:paraId="14EAA0A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Desarrollo</w:t>
            </w:r>
          </w:p>
          <w:p w14:paraId="0822E1BF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células de combustible microbianas</w:t>
            </w:r>
          </w:p>
          <w:p w14:paraId="3D3B082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Materiales solares</w:t>
            </w:r>
          </w:p>
          <w:p w14:paraId="1CB4504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</w:tc>
        <w:tc>
          <w:tcPr>
            <w:tcW w:w="2693" w:type="dxa"/>
          </w:tcPr>
          <w:p w14:paraId="4C788FA8" w14:textId="4EFF97D8" w:rsidR="00667E15" w:rsidRPr="00334A12" w:rsidRDefault="00980DB9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34A12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ENERGÍA: FÍSICA</w:t>
            </w:r>
          </w:p>
          <w:p w14:paraId="482BEE0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34A12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Energía hidráulica</w:t>
            </w:r>
          </w:p>
          <w:p w14:paraId="5857861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Energía nuclear</w:t>
            </w:r>
          </w:p>
          <w:p w14:paraId="30C1053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Solar</w:t>
            </w:r>
          </w:p>
          <w:p w14:paraId="77F2D4E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Diseño sostenible</w:t>
            </w:r>
          </w:p>
          <w:p w14:paraId="39DF1A7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Energía térmica</w:t>
            </w:r>
          </w:p>
          <w:p w14:paraId="3F06C15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Viento</w:t>
            </w:r>
          </w:p>
          <w:p w14:paraId="0132E67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  <w:p w14:paraId="18C12DB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</w:tr>
      <w:tr w:rsidR="00667E15" w:rsidRPr="00667E15" w14:paraId="420A6696" w14:textId="77777777" w:rsidTr="00EE4220">
        <w:tc>
          <w:tcPr>
            <w:tcW w:w="2411" w:type="dxa"/>
          </w:tcPr>
          <w:p w14:paraId="37C16E52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INGENIERÍA MECÁNICA</w:t>
            </w:r>
          </w:p>
          <w:p w14:paraId="12B2046D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Aeroespacial y aeronáutico</w:t>
            </w:r>
          </w:p>
          <w:p w14:paraId="52608BC2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Ingeniería</w:t>
            </w:r>
          </w:p>
          <w:p w14:paraId="5CDE7A3A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Ingeniería civil</w:t>
            </w:r>
          </w:p>
          <w:p w14:paraId="5E03DA5C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Mecánica computacional</w:t>
            </w:r>
          </w:p>
          <w:p w14:paraId="54DCECB6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Teoría de control</w:t>
            </w:r>
          </w:p>
          <w:p w14:paraId="3A71F489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Sistemas de vehículos terrestres</w:t>
            </w:r>
          </w:p>
          <w:p w14:paraId="40BEED42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Procesamiento de Ingeniería industrial</w:t>
            </w:r>
          </w:p>
          <w:p w14:paraId="77A0CD5F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lastRenderedPageBreak/>
              <w:t>Ingeniería mecánica</w:t>
            </w:r>
          </w:p>
          <w:p w14:paraId="6EF3B1E4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Sistemas navales</w:t>
            </w:r>
          </w:p>
          <w:p w14:paraId="15FC65C0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</w:tc>
        <w:tc>
          <w:tcPr>
            <w:tcW w:w="2409" w:type="dxa"/>
          </w:tcPr>
          <w:p w14:paraId="0ED83C36" w14:textId="26FE855D" w:rsidR="00667E15" w:rsidRPr="00391754" w:rsidRDefault="00980DB9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lastRenderedPageBreak/>
              <w:t>INGENIERÍ</w:t>
            </w:r>
            <w:r w:rsidR="00667E15" w:rsidRPr="00391754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A AMBIENTAL</w:t>
            </w:r>
          </w:p>
          <w:p w14:paraId="188AA5B5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Biorremediación</w:t>
            </w:r>
          </w:p>
          <w:p w14:paraId="1A03CC2D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Reclamación de tierras</w:t>
            </w:r>
          </w:p>
          <w:p w14:paraId="1EBC8F66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Control de polución</w:t>
            </w:r>
          </w:p>
          <w:p w14:paraId="42D6069C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Reciclaje y gestión de residuos</w:t>
            </w:r>
          </w:p>
          <w:p w14:paraId="27C85E3F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Gestión de recursos hídricos</w:t>
            </w:r>
          </w:p>
          <w:p w14:paraId="4CD46CFB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  <w:p w14:paraId="0C65A7B6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  <w:tc>
          <w:tcPr>
            <w:tcW w:w="2410" w:type="dxa"/>
          </w:tcPr>
          <w:p w14:paraId="32DFB262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lastRenderedPageBreak/>
              <w:t>CIENCIA DE LOS MATERIALES</w:t>
            </w:r>
          </w:p>
          <w:p w14:paraId="4ACB1518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Biomateriales</w:t>
            </w:r>
          </w:p>
          <w:p w14:paraId="6BF51C19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Cerámica y Gafas</w:t>
            </w:r>
          </w:p>
          <w:p w14:paraId="3543D7E1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Materiales compuestos</w:t>
            </w:r>
          </w:p>
          <w:p w14:paraId="06BDA2B1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Computación y teoría</w:t>
            </w:r>
          </w:p>
          <w:p w14:paraId="34170C82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Electrónico, óptico y magnético</w:t>
            </w:r>
          </w:p>
          <w:p w14:paraId="7347B782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Materiales</w:t>
            </w:r>
          </w:p>
          <w:p w14:paraId="2157DFBA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Nanomateriales</w:t>
            </w:r>
          </w:p>
          <w:p w14:paraId="432EB2D2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lastRenderedPageBreak/>
              <w:t>Polímeros</w:t>
            </w:r>
          </w:p>
          <w:p w14:paraId="718EEA5E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</w:tc>
        <w:tc>
          <w:tcPr>
            <w:tcW w:w="2693" w:type="dxa"/>
          </w:tcPr>
          <w:p w14:paraId="12C20E50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lastRenderedPageBreak/>
              <w:t>MATEMÁTICAS</w:t>
            </w:r>
          </w:p>
          <w:p w14:paraId="39ABD7C6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Álgebra</w:t>
            </w:r>
          </w:p>
          <w:p w14:paraId="10819010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Análisis</w:t>
            </w:r>
          </w:p>
          <w:p w14:paraId="55807414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Combinatorios, teoría de gráficos y teoría de juego</w:t>
            </w:r>
          </w:p>
          <w:p w14:paraId="3BF1FAEF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Geometría y topología</w:t>
            </w:r>
          </w:p>
          <w:p w14:paraId="4D346A3B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Teoría de los números</w:t>
            </w:r>
          </w:p>
          <w:p w14:paraId="6EDC373E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Probabilidades y estadísticas</w:t>
            </w:r>
          </w:p>
          <w:p w14:paraId="11402F40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  <w:p w14:paraId="6661691D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</w:tr>
      <w:tr w:rsidR="00667E15" w:rsidRPr="00667E15" w14:paraId="520B4B8E" w14:textId="77777777" w:rsidTr="00EE4220">
        <w:tc>
          <w:tcPr>
            <w:tcW w:w="2411" w:type="dxa"/>
          </w:tcPr>
          <w:p w14:paraId="240E554C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MICROBIOLOGÍA</w:t>
            </w:r>
          </w:p>
          <w:p w14:paraId="54EAFF0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Antimicrobianos y antibióticos</w:t>
            </w:r>
          </w:p>
          <w:p w14:paraId="564789A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Microbiología aplicada</w:t>
            </w:r>
          </w:p>
          <w:p w14:paraId="11780BF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Bacteriología</w:t>
            </w:r>
          </w:p>
          <w:p w14:paraId="457066E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Microbiología ambiental</w:t>
            </w:r>
          </w:p>
          <w:p w14:paraId="0427EFF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Genética microbiana</w:t>
            </w:r>
          </w:p>
          <w:p w14:paraId="0B2E17A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Virología</w:t>
            </w:r>
          </w:p>
          <w:p w14:paraId="024EF0C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  <w:p w14:paraId="2977231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  <w:tc>
          <w:tcPr>
            <w:tcW w:w="2409" w:type="dxa"/>
          </w:tcPr>
          <w:p w14:paraId="5A88D57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FÍSICA Y ASTRONOMÍA</w:t>
            </w:r>
          </w:p>
          <w:p w14:paraId="4E71E6A2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Astronomía y cosmología</w:t>
            </w:r>
          </w:p>
          <w:p w14:paraId="02A9BBB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Atómico, Molecular y Óptico</w:t>
            </w:r>
          </w:p>
          <w:p w14:paraId="4493B77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Física</w:t>
            </w:r>
          </w:p>
          <w:p w14:paraId="71F25BD2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Física biológica</w:t>
            </w:r>
          </w:p>
          <w:p w14:paraId="79B9875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Materia y materiales condensados</w:t>
            </w:r>
          </w:p>
          <w:p w14:paraId="5D89FEC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Mecánica</w:t>
            </w:r>
          </w:p>
          <w:p w14:paraId="120000F9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Física nuclear y de partículas</w:t>
            </w:r>
          </w:p>
          <w:p w14:paraId="2531FA6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Teórico, computacional y</w:t>
            </w:r>
          </w:p>
          <w:p w14:paraId="0960A9E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física cuántica</w:t>
            </w:r>
          </w:p>
          <w:p w14:paraId="5C638E69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</w:tc>
        <w:tc>
          <w:tcPr>
            <w:tcW w:w="2410" w:type="dxa"/>
          </w:tcPr>
          <w:p w14:paraId="725B3D84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CIENCIAS DE LAS PLANTAS</w:t>
            </w:r>
          </w:p>
          <w:p w14:paraId="3153D5F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Agricultura y agronomía</w:t>
            </w:r>
          </w:p>
          <w:p w14:paraId="7843EC2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Ecología</w:t>
            </w:r>
          </w:p>
          <w:p w14:paraId="60C746F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Genética/Mejora</w:t>
            </w:r>
          </w:p>
          <w:p w14:paraId="57FA77E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Crecimiento y desarrollo</w:t>
            </w:r>
          </w:p>
          <w:p w14:paraId="3ED7A52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Patología</w:t>
            </w:r>
          </w:p>
          <w:p w14:paraId="71E78BC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Fisiología de las plantas</w:t>
            </w:r>
          </w:p>
          <w:p w14:paraId="5AEA3D7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Sistemática y evolución</w:t>
            </w:r>
          </w:p>
          <w:p w14:paraId="6745C95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  <w:p w14:paraId="7B49DBC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  <w:tc>
          <w:tcPr>
            <w:tcW w:w="2693" w:type="dxa"/>
          </w:tcPr>
          <w:p w14:paraId="5B8164F1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ROBÓTICA Y</w:t>
            </w:r>
          </w:p>
          <w:p w14:paraId="0E0A50F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MÁQUINAS INTELIGENTES</w:t>
            </w:r>
          </w:p>
          <w:p w14:paraId="3CCFC36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Biomecánica</w:t>
            </w:r>
          </w:p>
          <w:p w14:paraId="09892E4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Sistemas cognitivos</w:t>
            </w:r>
          </w:p>
          <w:p w14:paraId="6EC2038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Teoría de control</w:t>
            </w:r>
          </w:p>
          <w:p w14:paraId="240F58A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Aprendizaje automático</w:t>
            </w:r>
          </w:p>
          <w:p w14:paraId="7BC887B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 xml:space="preserve">Robot </w:t>
            </w:r>
            <w:proofErr w:type="spellStart"/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kinematics</w:t>
            </w:r>
            <w:proofErr w:type="spellEnd"/>
          </w:p>
          <w:p w14:paraId="570C105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  <w:p w14:paraId="04DA9ED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</w:tr>
      <w:tr w:rsidR="00667E15" w:rsidRPr="00667E15" w14:paraId="47059AD1" w14:textId="77777777" w:rsidTr="00EE4220">
        <w:tc>
          <w:tcPr>
            <w:tcW w:w="2411" w:type="dxa"/>
          </w:tcPr>
          <w:p w14:paraId="165E770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SOFTWARE DE SISTEMAS</w:t>
            </w:r>
          </w:p>
          <w:p w14:paraId="410A203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Algoritmos</w:t>
            </w:r>
          </w:p>
          <w:p w14:paraId="3C82A67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La seguridad cibernética</w:t>
            </w:r>
          </w:p>
          <w:p w14:paraId="7B37E2F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Bases de datos</w:t>
            </w:r>
          </w:p>
          <w:p w14:paraId="2A0AF42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Interfaz hombre / máquina</w:t>
            </w:r>
          </w:p>
          <w:p w14:paraId="014433B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Idiomas y funcionamiento</w:t>
            </w:r>
          </w:p>
          <w:p w14:paraId="3081916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Sistemas</w:t>
            </w:r>
          </w:p>
          <w:p w14:paraId="75B4220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Aplicaciones móviles</w:t>
            </w:r>
          </w:p>
          <w:p w14:paraId="1A89D3A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Aprender en línea</w:t>
            </w:r>
          </w:p>
          <w:p w14:paraId="34886D0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</w:tc>
        <w:tc>
          <w:tcPr>
            <w:tcW w:w="2409" w:type="dxa"/>
          </w:tcPr>
          <w:p w14:paraId="70CB7F74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CIENCIAS MEDICO TRANSLACIONAL</w:t>
            </w:r>
          </w:p>
          <w:p w14:paraId="49E5842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Detección y diagnóstico de enfermedades</w:t>
            </w:r>
          </w:p>
          <w:p w14:paraId="050B54C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La prevención de enfermedades</w:t>
            </w:r>
          </w:p>
          <w:p w14:paraId="1EC0789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Tratamiento de enfermedades y terapias</w:t>
            </w:r>
          </w:p>
          <w:p w14:paraId="58DEFCF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Identificación y prueba de drogas</w:t>
            </w:r>
          </w:p>
          <w:p w14:paraId="7D9B6DD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Estudios preclínicos</w:t>
            </w:r>
          </w:p>
          <w:p w14:paraId="4ED1B05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</w:tc>
        <w:tc>
          <w:tcPr>
            <w:tcW w:w="2410" w:type="dxa"/>
          </w:tcPr>
          <w:p w14:paraId="5D66CE59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  <w:tc>
          <w:tcPr>
            <w:tcW w:w="2693" w:type="dxa"/>
          </w:tcPr>
          <w:p w14:paraId="4C0716E1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</w:tr>
    </w:tbl>
    <w:p w14:paraId="3D111F0A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b/>
          <w:sz w:val="24"/>
          <w:szCs w:val="20"/>
          <w:lang w:val="es-ES_tradnl" w:eastAsia="es-ES"/>
        </w:rPr>
      </w:pPr>
    </w:p>
    <w:p w14:paraId="54E097AD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b/>
          <w:sz w:val="24"/>
          <w:szCs w:val="20"/>
          <w:lang w:val="es-ES_tradnl" w:eastAsia="es-ES"/>
        </w:rPr>
      </w:pPr>
    </w:p>
    <w:p w14:paraId="4727A7E8" w14:textId="77777777" w:rsidR="00667E15" w:rsidRPr="00667E15" w:rsidRDefault="00667E15" w:rsidP="00667E15">
      <w:pPr>
        <w:spacing w:after="0" w:line="240" w:lineRule="auto"/>
        <w:jc w:val="center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576143E0" w14:textId="77777777" w:rsidR="00667E15" w:rsidRPr="00667E15" w:rsidRDefault="00667E15" w:rsidP="00667E15">
      <w:pPr>
        <w:spacing w:before="100" w:beforeAutospacing="1" w:after="100" w:afterAutospacing="1"/>
        <w:jc w:val="center"/>
        <w:rPr>
          <w:rFonts w:ascii="Verdana" w:eastAsia="Times" w:hAnsi="Verdana" w:cs="Arial"/>
          <w:b/>
          <w:sz w:val="20"/>
          <w:szCs w:val="20"/>
          <w:u w:val="single"/>
          <w:lang w:val="es-ES_tradnl" w:eastAsia="es-ES"/>
        </w:rPr>
      </w:pPr>
    </w:p>
    <w:p w14:paraId="4975C4FC" w14:textId="77777777" w:rsidR="00667E15" w:rsidRPr="00667E15" w:rsidRDefault="00667E15" w:rsidP="00667E15">
      <w:pPr>
        <w:spacing w:before="100" w:beforeAutospacing="1" w:after="100" w:afterAutospacing="1"/>
        <w:jc w:val="center"/>
        <w:rPr>
          <w:rFonts w:ascii="Verdana" w:eastAsia="Verdana" w:hAnsi="Verdana" w:cs="Verdana"/>
          <w:sz w:val="20"/>
          <w:szCs w:val="20"/>
          <w:u w:val="single"/>
          <w:lang w:val="es-ES_tradnl" w:eastAsia="es-CL"/>
        </w:rPr>
      </w:pPr>
    </w:p>
    <w:p w14:paraId="4612E4DE" w14:textId="77777777" w:rsidR="00667E15" w:rsidRPr="00667E15" w:rsidRDefault="00667E15" w:rsidP="00667E15">
      <w:pPr>
        <w:spacing w:before="100" w:beforeAutospacing="1" w:after="100" w:afterAutospacing="1"/>
        <w:jc w:val="center"/>
        <w:rPr>
          <w:rFonts w:ascii="Verdana" w:eastAsia="Verdana" w:hAnsi="Verdana" w:cs="Verdana"/>
          <w:sz w:val="20"/>
          <w:szCs w:val="20"/>
          <w:u w:val="single"/>
          <w:lang w:val="es-ES_tradnl" w:eastAsia="es-CL"/>
        </w:rPr>
      </w:pPr>
    </w:p>
    <w:p w14:paraId="5DE2F303" w14:textId="77777777" w:rsidR="00667E15" w:rsidRPr="00667E15" w:rsidRDefault="00667E15" w:rsidP="00667E15">
      <w:pPr>
        <w:spacing w:before="100" w:beforeAutospacing="1" w:after="100" w:afterAutospacing="1"/>
        <w:jc w:val="center"/>
        <w:rPr>
          <w:rFonts w:ascii="Verdana" w:eastAsia="Verdana" w:hAnsi="Verdana" w:cs="Verdana"/>
          <w:sz w:val="20"/>
          <w:szCs w:val="20"/>
          <w:u w:val="single"/>
          <w:lang w:val="es-ES_tradnl" w:eastAsia="es-CL"/>
        </w:rPr>
      </w:pPr>
    </w:p>
    <w:p w14:paraId="6691962D" w14:textId="77777777" w:rsidR="00667E15" w:rsidRPr="00667E15" w:rsidRDefault="00667E15" w:rsidP="00667E15">
      <w:pPr>
        <w:spacing w:before="100" w:beforeAutospacing="1" w:after="100" w:afterAutospacing="1"/>
        <w:jc w:val="center"/>
        <w:rPr>
          <w:rFonts w:ascii="Verdana" w:eastAsia="Verdana" w:hAnsi="Verdana" w:cs="Verdana"/>
          <w:sz w:val="20"/>
          <w:szCs w:val="20"/>
          <w:u w:val="single"/>
          <w:lang w:val="es-ES_tradnl" w:eastAsia="es-CL"/>
        </w:rPr>
      </w:pPr>
    </w:p>
    <w:p w14:paraId="7A3B1F40" w14:textId="7ED3C3A5" w:rsidR="00667E15" w:rsidRPr="00476270" w:rsidRDefault="00667E15" w:rsidP="00667E15">
      <w:pPr>
        <w:spacing w:after="0" w:line="240" w:lineRule="auto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sectPr w:rsidR="00667E15" w:rsidRPr="00476270" w:rsidSect="008722EC">
      <w:headerReference w:type="default" r:id="rId11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2BA3F" w14:textId="77777777" w:rsidR="00C77627" w:rsidRDefault="00C77627" w:rsidP="0029585C">
      <w:pPr>
        <w:spacing w:after="0" w:line="240" w:lineRule="auto"/>
      </w:pPr>
      <w:r>
        <w:separator/>
      </w:r>
    </w:p>
  </w:endnote>
  <w:endnote w:type="continuationSeparator" w:id="0">
    <w:p w14:paraId="62BD71AD" w14:textId="77777777" w:rsidR="00C77627" w:rsidRDefault="00C77627" w:rsidP="0029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Intel Medium">
    <w:altName w:val="Neo Sans Intel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B8E95" w14:textId="77777777" w:rsidR="00C77627" w:rsidRDefault="00C77627" w:rsidP="0029585C">
      <w:pPr>
        <w:spacing w:after="0" w:line="240" w:lineRule="auto"/>
      </w:pPr>
      <w:r>
        <w:separator/>
      </w:r>
    </w:p>
  </w:footnote>
  <w:footnote w:type="continuationSeparator" w:id="0">
    <w:p w14:paraId="4BF25D84" w14:textId="77777777" w:rsidR="00C77627" w:rsidRDefault="00C77627" w:rsidP="0029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0FB5" w14:textId="60E80C7D" w:rsidR="00391754" w:rsidRDefault="0039175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B15F7CB" wp14:editId="14A2C00E">
          <wp:simplePos x="0" y="0"/>
          <wp:positionH relativeFrom="column">
            <wp:posOffset>-108585</wp:posOffset>
          </wp:positionH>
          <wp:positionV relativeFrom="paragraph">
            <wp:posOffset>-356397</wp:posOffset>
          </wp:positionV>
          <wp:extent cx="2085975" cy="1088390"/>
          <wp:effectExtent l="0" t="0" r="9525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108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1769"/>
    <w:multiLevelType w:val="hybridMultilevel"/>
    <w:tmpl w:val="A720FD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629"/>
    <w:multiLevelType w:val="hybridMultilevel"/>
    <w:tmpl w:val="4808AC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76BA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07C6081"/>
    <w:multiLevelType w:val="hybridMultilevel"/>
    <w:tmpl w:val="166C9A0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5C"/>
    <w:rsid w:val="000019BB"/>
    <w:rsid w:val="000025FA"/>
    <w:rsid w:val="000028E3"/>
    <w:rsid w:val="0000490A"/>
    <w:rsid w:val="000051D0"/>
    <w:rsid w:val="000066EC"/>
    <w:rsid w:val="00012C28"/>
    <w:rsid w:val="00015591"/>
    <w:rsid w:val="000209A1"/>
    <w:rsid w:val="00033C03"/>
    <w:rsid w:val="00035C48"/>
    <w:rsid w:val="000431DE"/>
    <w:rsid w:val="0004541F"/>
    <w:rsid w:val="0004592C"/>
    <w:rsid w:val="00057663"/>
    <w:rsid w:val="00073A74"/>
    <w:rsid w:val="000756AE"/>
    <w:rsid w:val="000856FF"/>
    <w:rsid w:val="00087AEF"/>
    <w:rsid w:val="00087D1F"/>
    <w:rsid w:val="000927C6"/>
    <w:rsid w:val="00092BFF"/>
    <w:rsid w:val="00092C84"/>
    <w:rsid w:val="000B26E3"/>
    <w:rsid w:val="000C030B"/>
    <w:rsid w:val="000C57EE"/>
    <w:rsid w:val="000C66E6"/>
    <w:rsid w:val="000D1B01"/>
    <w:rsid w:val="000D425A"/>
    <w:rsid w:val="000D5719"/>
    <w:rsid w:val="000D57B9"/>
    <w:rsid w:val="000D6315"/>
    <w:rsid w:val="000E4D24"/>
    <w:rsid w:val="000F39B7"/>
    <w:rsid w:val="000F6CEC"/>
    <w:rsid w:val="00105FA1"/>
    <w:rsid w:val="00110CAB"/>
    <w:rsid w:val="00112DFC"/>
    <w:rsid w:val="001230FB"/>
    <w:rsid w:val="0012375D"/>
    <w:rsid w:val="00127B5D"/>
    <w:rsid w:val="00131454"/>
    <w:rsid w:val="00134333"/>
    <w:rsid w:val="00135A0F"/>
    <w:rsid w:val="0014518C"/>
    <w:rsid w:val="00150DC0"/>
    <w:rsid w:val="00155315"/>
    <w:rsid w:val="00160693"/>
    <w:rsid w:val="00164E75"/>
    <w:rsid w:val="00171120"/>
    <w:rsid w:val="00171EFB"/>
    <w:rsid w:val="00175D12"/>
    <w:rsid w:val="00180E88"/>
    <w:rsid w:val="00184ABC"/>
    <w:rsid w:val="00192679"/>
    <w:rsid w:val="00196ADA"/>
    <w:rsid w:val="001974DA"/>
    <w:rsid w:val="001A12EB"/>
    <w:rsid w:val="001A432D"/>
    <w:rsid w:val="001B49BF"/>
    <w:rsid w:val="001C6598"/>
    <w:rsid w:val="001D0A0B"/>
    <w:rsid w:val="001D7EF9"/>
    <w:rsid w:val="001F23E5"/>
    <w:rsid w:val="001F243F"/>
    <w:rsid w:val="001F7ED1"/>
    <w:rsid w:val="00205F3B"/>
    <w:rsid w:val="00206327"/>
    <w:rsid w:val="002078ED"/>
    <w:rsid w:val="002158BE"/>
    <w:rsid w:val="00234750"/>
    <w:rsid w:val="00241378"/>
    <w:rsid w:val="00247A78"/>
    <w:rsid w:val="0025131A"/>
    <w:rsid w:val="0025192E"/>
    <w:rsid w:val="0025289E"/>
    <w:rsid w:val="0025380A"/>
    <w:rsid w:val="00255050"/>
    <w:rsid w:val="002565C3"/>
    <w:rsid w:val="00263E43"/>
    <w:rsid w:val="00264C91"/>
    <w:rsid w:val="00264F3C"/>
    <w:rsid w:val="00267873"/>
    <w:rsid w:val="0027091E"/>
    <w:rsid w:val="00273112"/>
    <w:rsid w:val="00276D09"/>
    <w:rsid w:val="0028044B"/>
    <w:rsid w:val="00280A21"/>
    <w:rsid w:val="00283F8B"/>
    <w:rsid w:val="00287FC4"/>
    <w:rsid w:val="002927F3"/>
    <w:rsid w:val="00293878"/>
    <w:rsid w:val="0029585C"/>
    <w:rsid w:val="002A58D2"/>
    <w:rsid w:val="002B4997"/>
    <w:rsid w:val="002B534A"/>
    <w:rsid w:val="002B66BD"/>
    <w:rsid w:val="002B7600"/>
    <w:rsid w:val="002C0682"/>
    <w:rsid w:val="002D4772"/>
    <w:rsid w:val="002D534D"/>
    <w:rsid w:val="002E70C6"/>
    <w:rsid w:val="002F4205"/>
    <w:rsid w:val="00301893"/>
    <w:rsid w:val="003175DB"/>
    <w:rsid w:val="003220E3"/>
    <w:rsid w:val="00325C4C"/>
    <w:rsid w:val="00327F0E"/>
    <w:rsid w:val="003346AF"/>
    <w:rsid w:val="00334A12"/>
    <w:rsid w:val="00342EE0"/>
    <w:rsid w:val="003475AB"/>
    <w:rsid w:val="003540B1"/>
    <w:rsid w:val="00356973"/>
    <w:rsid w:val="00357443"/>
    <w:rsid w:val="00363B04"/>
    <w:rsid w:val="00365A82"/>
    <w:rsid w:val="00373AA9"/>
    <w:rsid w:val="00375FC4"/>
    <w:rsid w:val="00381F02"/>
    <w:rsid w:val="003905D5"/>
    <w:rsid w:val="00391754"/>
    <w:rsid w:val="003926B4"/>
    <w:rsid w:val="00393D81"/>
    <w:rsid w:val="00396C55"/>
    <w:rsid w:val="003B0CCD"/>
    <w:rsid w:val="003B668E"/>
    <w:rsid w:val="003C077D"/>
    <w:rsid w:val="003C102D"/>
    <w:rsid w:val="003C7F0C"/>
    <w:rsid w:val="003D14B9"/>
    <w:rsid w:val="003D4A2B"/>
    <w:rsid w:val="003D5735"/>
    <w:rsid w:val="003E6470"/>
    <w:rsid w:val="003F48D0"/>
    <w:rsid w:val="003F5C81"/>
    <w:rsid w:val="003F5DA2"/>
    <w:rsid w:val="00400C27"/>
    <w:rsid w:val="0040156B"/>
    <w:rsid w:val="00410B20"/>
    <w:rsid w:val="00413D0F"/>
    <w:rsid w:val="00416CAF"/>
    <w:rsid w:val="00430EA5"/>
    <w:rsid w:val="004361E5"/>
    <w:rsid w:val="00444D37"/>
    <w:rsid w:val="00453D52"/>
    <w:rsid w:val="0046241E"/>
    <w:rsid w:val="00462CC4"/>
    <w:rsid w:val="00463DB0"/>
    <w:rsid w:val="004734C6"/>
    <w:rsid w:val="00473779"/>
    <w:rsid w:val="00476270"/>
    <w:rsid w:val="004864D6"/>
    <w:rsid w:val="00490EB3"/>
    <w:rsid w:val="004977B6"/>
    <w:rsid w:val="004B0ED3"/>
    <w:rsid w:val="004B749F"/>
    <w:rsid w:val="004C2A43"/>
    <w:rsid w:val="004C7C46"/>
    <w:rsid w:val="004E3E01"/>
    <w:rsid w:val="004F7CFE"/>
    <w:rsid w:val="00500BDA"/>
    <w:rsid w:val="00500F94"/>
    <w:rsid w:val="0050394D"/>
    <w:rsid w:val="00504141"/>
    <w:rsid w:val="00507763"/>
    <w:rsid w:val="00512ACD"/>
    <w:rsid w:val="00514640"/>
    <w:rsid w:val="00515B95"/>
    <w:rsid w:val="00515C2E"/>
    <w:rsid w:val="00517222"/>
    <w:rsid w:val="00520A4B"/>
    <w:rsid w:val="00521D11"/>
    <w:rsid w:val="00532997"/>
    <w:rsid w:val="005337D9"/>
    <w:rsid w:val="00537852"/>
    <w:rsid w:val="00541ABA"/>
    <w:rsid w:val="00542E96"/>
    <w:rsid w:val="00563ACF"/>
    <w:rsid w:val="00564290"/>
    <w:rsid w:val="0056638A"/>
    <w:rsid w:val="00575F91"/>
    <w:rsid w:val="00581E67"/>
    <w:rsid w:val="00584CF8"/>
    <w:rsid w:val="00585D3F"/>
    <w:rsid w:val="00587574"/>
    <w:rsid w:val="00590BC4"/>
    <w:rsid w:val="005949ED"/>
    <w:rsid w:val="00595A9F"/>
    <w:rsid w:val="0059751E"/>
    <w:rsid w:val="005A1F72"/>
    <w:rsid w:val="005A2419"/>
    <w:rsid w:val="005A66F8"/>
    <w:rsid w:val="005B3027"/>
    <w:rsid w:val="005B5FC9"/>
    <w:rsid w:val="005C041D"/>
    <w:rsid w:val="005C1847"/>
    <w:rsid w:val="005C32A4"/>
    <w:rsid w:val="005C4A7B"/>
    <w:rsid w:val="005C539D"/>
    <w:rsid w:val="005D0511"/>
    <w:rsid w:val="005D0BD2"/>
    <w:rsid w:val="005D1446"/>
    <w:rsid w:val="005D6235"/>
    <w:rsid w:val="005D7515"/>
    <w:rsid w:val="005E0CC0"/>
    <w:rsid w:val="005E2432"/>
    <w:rsid w:val="005E6D29"/>
    <w:rsid w:val="005E7A69"/>
    <w:rsid w:val="00613AC5"/>
    <w:rsid w:val="006148D0"/>
    <w:rsid w:val="00615B19"/>
    <w:rsid w:val="00616F49"/>
    <w:rsid w:val="006174EE"/>
    <w:rsid w:val="0062380D"/>
    <w:rsid w:val="006253AA"/>
    <w:rsid w:val="00625FD3"/>
    <w:rsid w:val="0063150F"/>
    <w:rsid w:val="00633359"/>
    <w:rsid w:val="00637772"/>
    <w:rsid w:val="00640BDF"/>
    <w:rsid w:val="006420F9"/>
    <w:rsid w:val="0064579B"/>
    <w:rsid w:val="006476AE"/>
    <w:rsid w:val="00664B5B"/>
    <w:rsid w:val="00665AD9"/>
    <w:rsid w:val="00666228"/>
    <w:rsid w:val="006677CB"/>
    <w:rsid w:val="00667E15"/>
    <w:rsid w:val="00671475"/>
    <w:rsid w:val="00671909"/>
    <w:rsid w:val="00675503"/>
    <w:rsid w:val="00676033"/>
    <w:rsid w:val="00680AAC"/>
    <w:rsid w:val="00682350"/>
    <w:rsid w:val="00686D68"/>
    <w:rsid w:val="006904A8"/>
    <w:rsid w:val="00691A20"/>
    <w:rsid w:val="006926F2"/>
    <w:rsid w:val="00697302"/>
    <w:rsid w:val="006A22E1"/>
    <w:rsid w:val="006A59AD"/>
    <w:rsid w:val="006B1514"/>
    <w:rsid w:val="006B26F3"/>
    <w:rsid w:val="006D4F02"/>
    <w:rsid w:val="006D568D"/>
    <w:rsid w:val="006F177A"/>
    <w:rsid w:val="006F6683"/>
    <w:rsid w:val="006F7549"/>
    <w:rsid w:val="00700614"/>
    <w:rsid w:val="00703369"/>
    <w:rsid w:val="0070538A"/>
    <w:rsid w:val="00711221"/>
    <w:rsid w:val="00711E0E"/>
    <w:rsid w:val="007126AC"/>
    <w:rsid w:val="00713451"/>
    <w:rsid w:val="00713B07"/>
    <w:rsid w:val="007146E4"/>
    <w:rsid w:val="00717449"/>
    <w:rsid w:val="00720555"/>
    <w:rsid w:val="007256AE"/>
    <w:rsid w:val="00727777"/>
    <w:rsid w:val="00732B06"/>
    <w:rsid w:val="00732EA3"/>
    <w:rsid w:val="00733B34"/>
    <w:rsid w:val="007344FB"/>
    <w:rsid w:val="00735A28"/>
    <w:rsid w:val="00741BFD"/>
    <w:rsid w:val="0074737E"/>
    <w:rsid w:val="00747D23"/>
    <w:rsid w:val="00750158"/>
    <w:rsid w:val="00753403"/>
    <w:rsid w:val="007574D2"/>
    <w:rsid w:val="007644D3"/>
    <w:rsid w:val="0076548B"/>
    <w:rsid w:val="00765F8B"/>
    <w:rsid w:val="00766F93"/>
    <w:rsid w:val="00775CE4"/>
    <w:rsid w:val="0078200B"/>
    <w:rsid w:val="00783B50"/>
    <w:rsid w:val="00795EFC"/>
    <w:rsid w:val="007A14F2"/>
    <w:rsid w:val="007A507D"/>
    <w:rsid w:val="007A5B91"/>
    <w:rsid w:val="007A78E2"/>
    <w:rsid w:val="007A7C39"/>
    <w:rsid w:val="007B04F2"/>
    <w:rsid w:val="007B6759"/>
    <w:rsid w:val="007B7303"/>
    <w:rsid w:val="007C4152"/>
    <w:rsid w:val="007C5899"/>
    <w:rsid w:val="007C5EEF"/>
    <w:rsid w:val="007D00B4"/>
    <w:rsid w:val="007D3C21"/>
    <w:rsid w:val="007D4523"/>
    <w:rsid w:val="007D578B"/>
    <w:rsid w:val="007E06BD"/>
    <w:rsid w:val="007E0FF6"/>
    <w:rsid w:val="007F1A3B"/>
    <w:rsid w:val="007F2A9C"/>
    <w:rsid w:val="007F4193"/>
    <w:rsid w:val="0080771C"/>
    <w:rsid w:val="00810C60"/>
    <w:rsid w:val="008133C0"/>
    <w:rsid w:val="00816110"/>
    <w:rsid w:val="008177B6"/>
    <w:rsid w:val="00824E51"/>
    <w:rsid w:val="00831C06"/>
    <w:rsid w:val="008345CB"/>
    <w:rsid w:val="008363A5"/>
    <w:rsid w:val="00840E2C"/>
    <w:rsid w:val="00846DEB"/>
    <w:rsid w:val="00852FD7"/>
    <w:rsid w:val="0086114D"/>
    <w:rsid w:val="00864500"/>
    <w:rsid w:val="00867656"/>
    <w:rsid w:val="00870E7F"/>
    <w:rsid w:val="00871F4E"/>
    <w:rsid w:val="008722EC"/>
    <w:rsid w:val="00874B0F"/>
    <w:rsid w:val="00875FA2"/>
    <w:rsid w:val="008778DB"/>
    <w:rsid w:val="00881E82"/>
    <w:rsid w:val="00884246"/>
    <w:rsid w:val="00884EE0"/>
    <w:rsid w:val="00896C25"/>
    <w:rsid w:val="008A029E"/>
    <w:rsid w:val="008A1162"/>
    <w:rsid w:val="008A2EED"/>
    <w:rsid w:val="008A394C"/>
    <w:rsid w:val="008A44FA"/>
    <w:rsid w:val="008B05F7"/>
    <w:rsid w:val="008B2093"/>
    <w:rsid w:val="008B3EC6"/>
    <w:rsid w:val="008B5647"/>
    <w:rsid w:val="008C6F08"/>
    <w:rsid w:val="008D04BE"/>
    <w:rsid w:val="008D0712"/>
    <w:rsid w:val="008D5BFA"/>
    <w:rsid w:val="008D7FE3"/>
    <w:rsid w:val="008E42C3"/>
    <w:rsid w:val="008E5319"/>
    <w:rsid w:val="008E61C3"/>
    <w:rsid w:val="008F22D3"/>
    <w:rsid w:val="008F30DE"/>
    <w:rsid w:val="00901433"/>
    <w:rsid w:val="009044FA"/>
    <w:rsid w:val="00904DAA"/>
    <w:rsid w:val="009105ED"/>
    <w:rsid w:val="00910CD8"/>
    <w:rsid w:val="009168F6"/>
    <w:rsid w:val="009244A7"/>
    <w:rsid w:val="00925BD3"/>
    <w:rsid w:val="0093677B"/>
    <w:rsid w:val="00944CF8"/>
    <w:rsid w:val="00944D86"/>
    <w:rsid w:val="009468C2"/>
    <w:rsid w:val="00951B84"/>
    <w:rsid w:val="00956471"/>
    <w:rsid w:val="00960998"/>
    <w:rsid w:val="00966DFE"/>
    <w:rsid w:val="009760C0"/>
    <w:rsid w:val="00980803"/>
    <w:rsid w:val="00980DB9"/>
    <w:rsid w:val="00983A8C"/>
    <w:rsid w:val="00987EC2"/>
    <w:rsid w:val="009913FA"/>
    <w:rsid w:val="00991A38"/>
    <w:rsid w:val="009944F0"/>
    <w:rsid w:val="00997CFC"/>
    <w:rsid w:val="009A2906"/>
    <w:rsid w:val="009A3B29"/>
    <w:rsid w:val="009B1E91"/>
    <w:rsid w:val="009C05F5"/>
    <w:rsid w:val="009C1AB2"/>
    <w:rsid w:val="009C22C8"/>
    <w:rsid w:val="009C409F"/>
    <w:rsid w:val="009C4434"/>
    <w:rsid w:val="009D1D6D"/>
    <w:rsid w:val="009D4D3B"/>
    <w:rsid w:val="009D5B0C"/>
    <w:rsid w:val="009D63BB"/>
    <w:rsid w:val="009D6726"/>
    <w:rsid w:val="009E295E"/>
    <w:rsid w:val="009E3587"/>
    <w:rsid w:val="009E552F"/>
    <w:rsid w:val="009E6BDE"/>
    <w:rsid w:val="009E7710"/>
    <w:rsid w:val="009F5F33"/>
    <w:rsid w:val="00A1339C"/>
    <w:rsid w:val="00A1466D"/>
    <w:rsid w:val="00A1744C"/>
    <w:rsid w:val="00A17823"/>
    <w:rsid w:val="00A17F23"/>
    <w:rsid w:val="00A2181F"/>
    <w:rsid w:val="00A33FBF"/>
    <w:rsid w:val="00A34299"/>
    <w:rsid w:val="00A360B5"/>
    <w:rsid w:val="00A4171D"/>
    <w:rsid w:val="00A52330"/>
    <w:rsid w:val="00A57004"/>
    <w:rsid w:val="00A622FB"/>
    <w:rsid w:val="00A650BC"/>
    <w:rsid w:val="00A76AD2"/>
    <w:rsid w:val="00A7741A"/>
    <w:rsid w:val="00A77E3D"/>
    <w:rsid w:val="00A81C23"/>
    <w:rsid w:val="00A8409A"/>
    <w:rsid w:val="00A857D8"/>
    <w:rsid w:val="00A864F8"/>
    <w:rsid w:val="00A86C79"/>
    <w:rsid w:val="00A86D9A"/>
    <w:rsid w:val="00AA164D"/>
    <w:rsid w:val="00AA1697"/>
    <w:rsid w:val="00AA1C8A"/>
    <w:rsid w:val="00AA1F10"/>
    <w:rsid w:val="00AA2BA0"/>
    <w:rsid w:val="00AA47E6"/>
    <w:rsid w:val="00AC2C81"/>
    <w:rsid w:val="00AC47CE"/>
    <w:rsid w:val="00AC662B"/>
    <w:rsid w:val="00AD025F"/>
    <w:rsid w:val="00AD0FED"/>
    <w:rsid w:val="00AD5EEC"/>
    <w:rsid w:val="00AD70C0"/>
    <w:rsid w:val="00AE3A38"/>
    <w:rsid w:val="00AE41B3"/>
    <w:rsid w:val="00AE79AE"/>
    <w:rsid w:val="00AF3788"/>
    <w:rsid w:val="00AF6060"/>
    <w:rsid w:val="00B006A7"/>
    <w:rsid w:val="00B03C62"/>
    <w:rsid w:val="00B05830"/>
    <w:rsid w:val="00B126ED"/>
    <w:rsid w:val="00B14776"/>
    <w:rsid w:val="00B310E0"/>
    <w:rsid w:val="00B31C5B"/>
    <w:rsid w:val="00B33099"/>
    <w:rsid w:val="00B44384"/>
    <w:rsid w:val="00B63BC8"/>
    <w:rsid w:val="00B75F82"/>
    <w:rsid w:val="00B859A2"/>
    <w:rsid w:val="00B86C4D"/>
    <w:rsid w:val="00B901EF"/>
    <w:rsid w:val="00B93837"/>
    <w:rsid w:val="00BC0360"/>
    <w:rsid w:val="00BC3FBD"/>
    <w:rsid w:val="00BD1147"/>
    <w:rsid w:val="00BD1CB7"/>
    <w:rsid w:val="00BD5EE8"/>
    <w:rsid w:val="00BD7F57"/>
    <w:rsid w:val="00BE3DBC"/>
    <w:rsid w:val="00C013F4"/>
    <w:rsid w:val="00C02F1F"/>
    <w:rsid w:val="00C0365F"/>
    <w:rsid w:val="00C06D9F"/>
    <w:rsid w:val="00C072D6"/>
    <w:rsid w:val="00C14615"/>
    <w:rsid w:val="00C240E6"/>
    <w:rsid w:val="00C25260"/>
    <w:rsid w:val="00C266FA"/>
    <w:rsid w:val="00C310E9"/>
    <w:rsid w:val="00C41E4F"/>
    <w:rsid w:val="00C42367"/>
    <w:rsid w:val="00C4532F"/>
    <w:rsid w:val="00C458E5"/>
    <w:rsid w:val="00C524CC"/>
    <w:rsid w:val="00C533BA"/>
    <w:rsid w:val="00C567F7"/>
    <w:rsid w:val="00C56DCB"/>
    <w:rsid w:val="00C57FAB"/>
    <w:rsid w:val="00C6081F"/>
    <w:rsid w:val="00C60907"/>
    <w:rsid w:val="00C6283E"/>
    <w:rsid w:val="00C67806"/>
    <w:rsid w:val="00C72EA3"/>
    <w:rsid w:val="00C72F62"/>
    <w:rsid w:val="00C77627"/>
    <w:rsid w:val="00C77CB0"/>
    <w:rsid w:val="00C825A0"/>
    <w:rsid w:val="00C83121"/>
    <w:rsid w:val="00CA1AA0"/>
    <w:rsid w:val="00CA7066"/>
    <w:rsid w:val="00CA7A29"/>
    <w:rsid w:val="00CB1617"/>
    <w:rsid w:val="00CB5A41"/>
    <w:rsid w:val="00CD23FB"/>
    <w:rsid w:val="00CD3138"/>
    <w:rsid w:val="00CD3991"/>
    <w:rsid w:val="00CD5085"/>
    <w:rsid w:val="00CD69B7"/>
    <w:rsid w:val="00CD778C"/>
    <w:rsid w:val="00CE23D1"/>
    <w:rsid w:val="00CE5E09"/>
    <w:rsid w:val="00CF083A"/>
    <w:rsid w:val="00D000F9"/>
    <w:rsid w:val="00D06922"/>
    <w:rsid w:val="00D12A97"/>
    <w:rsid w:val="00D15FF4"/>
    <w:rsid w:val="00D3036F"/>
    <w:rsid w:val="00D30E88"/>
    <w:rsid w:val="00D32FA0"/>
    <w:rsid w:val="00D34582"/>
    <w:rsid w:val="00D4004F"/>
    <w:rsid w:val="00D40D50"/>
    <w:rsid w:val="00D4765A"/>
    <w:rsid w:val="00D5341C"/>
    <w:rsid w:val="00D56876"/>
    <w:rsid w:val="00D65B0C"/>
    <w:rsid w:val="00D67B8A"/>
    <w:rsid w:val="00D705AC"/>
    <w:rsid w:val="00D72404"/>
    <w:rsid w:val="00D8558A"/>
    <w:rsid w:val="00D912AB"/>
    <w:rsid w:val="00D9420B"/>
    <w:rsid w:val="00D94DB0"/>
    <w:rsid w:val="00D973F3"/>
    <w:rsid w:val="00DA7332"/>
    <w:rsid w:val="00DB0492"/>
    <w:rsid w:val="00DB3125"/>
    <w:rsid w:val="00DC63E0"/>
    <w:rsid w:val="00DC64F0"/>
    <w:rsid w:val="00DC6878"/>
    <w:rsid w:val="00DC6BA7"/>
    <w:rsid w:val="00DC7182"/>
    <w:rsid w:val="00DD0CE1"/>
    <w:rsid w:val="00DD0F1B"/>
    <w:rsid w:val="00DD4CEC"/>
    <w:rsid w:val="00DD7DD6"/>
    <w:rsid w:val="00DE60A6"/>
    <w:rsid w:val="00DE693F"/>
    <w:rsid w:val="00E077E0"/>
    <w:rsid w:val="00E10512"/>
    <w:rsid w:val="00E17606"/>
    <w:rsid w:val="00E219BD"/>
    <w:rsid w:val="00E21B5D"/>
    <w:rsid w:val="00E269FC"/>
    <w:rsid w:val="00E31544"/>
    <w:rsid w:val="00E511E0"/>
    <w:rsid w:val="00E528A5"/>
    <w:rsid w:val="00E644A0"/>
    <w:rsid w:val="00E647D9"/>
    <w:rsid w:val="00E6721C"/>
    <w:rsid w:val="00E707E7"/>
    <w:rsid w:val="00E75174"/>
    <w:rsid w:val="00E760EA"/>
    <w:rsid w:val="00E82674"/>
    <w:rsid w:val="00E83D16"/>
    <w:rsid w:val="00E85808"/>
    <w:rsid w:val="00E8581B"/>
    <w:rsid w:val="00E87A7B"/>
    <w:rsid w:val="00E87FB5"/>
    <w:rsid w:val="00E90CD4"/>
    <w:rsid w:val="00E91572"/>
    <w:rsid w:val="00E93586"/>
    <w:rsid w:val="00E93F53"/>
    <w:rsid w:val="00E95838"/>
    <w:rsid w:val="00E9602F"/>
    <w:rsid w:val="00E96F91"/>
    <w:rsid w:val="00E9780C"/>
    <w:rsid w:val="00EA5B59"/>
    <w:rsid w:val="00EC2D3A"/>
    <w:rsid w:val="00EC587B"/>
    <w:rsid w:val="00EC74D8"/>
    <w:rsid w:val="00EC7EC0"/>
    <w:rsid w:val="00ED1A8B"/>
    <w:rsid w:val="00ED5C01"/>
    <w:rsid w:val="00ED716A"/>
    <w:rsid w:val="00EE0C41"/>
    <w:rsid w:val="00EE1642"/>
    <w:rsid w:val="00EE4220"/>
    <w:rsid w:val="00EF2B8A"/>
    <w:rsid w:val="00F03EFA"/>
    <w:rsid w:val="00F04D4C"/>
    <w:rsid w:val="00F07B01"/>
    <w:rsid w:val="00F21CEE"/>
    <w:rsid w:val="00F23452"/>
    <w:rsid w:val="00F24599"/>
    <w:rsid w:val="00F2614D"/>
    <w:rsid w:val="00F34DC1"/>
    <w:rsid w:val="00F368D9"/>
    <w:rsid w:val="00F427A3"/>
    <w:rsid w:val="00F43285"/>
    <w:rsid w:val="00F45D64"/>
    <w:rsid w:val="00F50C83"/>
    <w:rsid w:val="00F55FC7"/>
    <w:rsid w:val="00F57EC9"/>
    <w:rsid w:val="00F57F30"/>
    <w:rsid w:val="00F611CB"/>
    <w:rsid w:val="00F644EC"/>
    <w:rsid w:val="00F73089"/>
    <w:rsid w:val="00F75A0C"/>
    <w:rsid w:val="00F761B9"/>
    <w:rsid w:val="00F766F2"/>
    <w:rsid w:val="00F82B78"/>
    <w:rsid w:val="00F87103"/>
    <w:rsid w:val="00F874EB"/>
    <w:rsid w:val="00F94E80"/>
    <w:rsid w:val="00FA0A24"/>
    <w:rsid w:val="00FA7FE4"/>
    <w:rsid w:val="00FB1CB5"/>
    <w:rsid w:val="00FB4B40"/>
    <w:rsid w:val="00FC12A8"/>
    <w:rsid w:val="00FC16F4"/>
    <w:rsid w:val="00FC31A9"/>
    <w:rsid w:val="00FD387E"/>
    <w:rsid w:val="00FD4893"/>
    <w:rsid w:val="00FD4EB1"/>
    <w:rsid w:val="00FD5937"/>
    <w:rsid w:val="00FE1A07"/>
    <w:rsid w:val="00FE59D4"/>
    <w:rsid w:val="00FE5A0A"/>
    <w:rsid w:val="00FE5FE8"/>
    <w:rsid w:val="00FF2F49"/>
    <w:rsid w:val="00FF3CB6"/>
    <w:rsid w:val="00FF5595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DC2B7"/>
  <w15:docId w15:val="{B4EFCA7F-1012-49A3-99E3-CE67D49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EF9"/>
  </w:style>
  <w:style w:type="paragraph" w:styleId="Ttulo1">
    <w:name w:val="heading 1"/>
    <w:basedOn w:val="Normal"/>
    <w:next w:val="Normal"/>
    <w:link w:val="Ttulo1Car"/>
    <w:qFormat/>
    <w:rsid w:val="00667E15"/>
    <w:pPr>
      <w:keepNext/>
      <w:numPr>
        <w:numId w:val="3"/>
      </w:numPr>
      <w:spacing w:after="0" w:line="240" w:lineRule="auto"/>
      <w:jc w:val="both"/>
      <w:outlineLvl w:val="0"/>
    </w:pPr>
    <w:rPr>
      <w:rFonts w:ascii="Times" w:eastAsia="Times" w:hAnsi="Times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667E15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667E15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667E15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Arial" w:eastAsia="Times" w:hAnsi="Arial" w:cs="Times New Roman"/>
      <w:b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667E15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667E15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" w:eastAsia="Times" w:hAnsi="Times" w:cs="Times New Roman"/>
      <w:sz w:val="28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667E15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667E15"/>
    <w:pPr>
      <w:keepNext/>
      <w:numPr>
        <w:ilvl w:val="7"/>
        <w:numId w:val="3"/>
      </w:numPr>
      <w:spacing w:after="0" w:line="240" w:lineRule="auto"/>
      <w:jc w:val="both"/>
      <w:outlineLvl w:val="7"/>
    </w:pPr>
    <w:rPr>
      <w:rFonts w:ascii="Times" w:eastAsia="Times" w:hAnsi="Times" w:cs="Times New Roman"/>
      <w:b/>
      <w:bCs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667E15"/>
    <w:pPr>
      <w:keepNext/>
      <w:numPr>
        <w:ilvl w:val="8"/>
        <w:numId w:val="3"/>
      </w:numPr>
      <w:spacing w:after="0" w:line="240" w:lineRule="auto"/>
      <w:jc w:val="both"/>
      <w:outlineLvl w:val="8"/>
    </w:pPr>
    <w:rPr>
      <w:rFonts w:ascii="Arial" w:eastAsia="Times" w:hAnsi="Arial" w:cs="Arial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85C"/>
  </w:style>
  <w:style w:type="paragraph" w:styleId="Piedepgina">
    <w:name w:val="footer"/>
    <w:basedOn w:val="Normal"/>
    <w:link w:val="PiedepginaC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85C"/>
  </w:style>
  <w:style w:type="paragraph" w:styleId="Textodeglobo">
    <w:name w:val="Balloon Text"/>
    <w:basedOn w:val="Normal"/>
    <w:link w:val="TextodegloboCar"/>
    <w:uiPriority w:val="99"/>
    <w:semiHidden/>
    <w:unhideWhenUsed/>
    <w:rsid w:val="0029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8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D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858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8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8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8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81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C4152"/>
    <w:pPr>
      <w:ind w:left="720"/>
      <w:contextualSpacing/>
    </w:pPr>
  </w:style>
  <w:style w:type="paragraph" w:styleId="Textonotapie">
    <w:name w:val="footnote text"/>
    <w:aliases w:val="Footnote Text Char,fn,Footnote,text"/>
    <w:basedOn w:val="Normal"/>
    <w:link w:val="TextonotapieCar"/>
    <w:unhideWhenUsed/>
    <w:rsid w:val="00276D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ootnote Text Char Car,fn Car,Footnote Car,text Car"/>
    <w:basedOn w:val="Fuentedeprrafopredeter"/>
    <w:link w:val="Textonotapie"/>
    <w:rsid w:val="00276D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76D09"/>
    <w:rPr>
      <w:vertAlign w:val="superscript"/>
    </w:rPr>
  </w:style>
  <w:style w:type="paragraph" w:styleId="Revisin">
    <w:name w:val="Revision"/>
    <w:hidden/>
    <w:uiPriority w:val="99"/>
    <w:semiHidden/>
    <w:rsid w:val="00613AC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8A39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A394C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410B20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A650B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650BC"/>
  </w:style>
  <w:style w:type="character" w:styleId="Hipervnculo">
    <w:name w:val="Hyperlink"/>
    <w:basedOn w:val="Fuentedeprrafopredeter"/>
    <w:uiPriority w:val="99"/>
    <w:rsid w:val="00CD508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667E15"/>
    <w:rPr>
      <w:rFonts w:ascii="Times" w:eastAsia="Times" w:hAnsi="Times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67E15"/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67E15"/>
    <w:rPr>
      <w:rFonts w:ascii="Times" w:eastAsia="Times" w:hAnsi="Times" w:cs="Times New Roman"/>
      <w:sz w:val="32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67E15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67E15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67E15"/>
    <w:rPr>
      <w:rFonts w:ascii="Times" w:eastAsia="Times" w:hAnsi="Times" w:cs="Times New Roman"/>
      <w:sz w:val="2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67E15"/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67E15"/>
    <w:rPr>
      <w:rFonts w:ascii="Times" w:eastAsia="Times" w:hAnsi="Times" w:cs="Times New Roman"/>
      <w:b/>
      <w:bCs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67E15"/>
    <w:rPr>
      <w:rFonts w:ascii="Arial" w:eastAsia="Times" w:hAnsi="Arial" w:cs="Arial"/>
      <w:b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67E15"/>
  </w:style>
  <w:style w:type="paragraph" w:styleId="Sangradetextonormal">
    <w:name w:val="Body Text Indent"/>
    <w:basedOn w:val="Normal"/>
    <w:link w:val="SangradetextonormalCar"/>
    <w:rsid w:val="00667E15"/>
    <w:pPr>
      <w:spacing w:after="0" w:line="240" w:lineRule="auto"/>
      <w:ind w:firstLine="720"/>
      <w:jc w:val="both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67E15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667E15"/>
  </w:style>
  <w:style w:type="paragraph" w:styleId="Textoindependiente3">
    <w:name w:val="Body Text 3"/>
    <w:basedOn w:val="Normal"/>
    <w:link w:val="Textoindependiente3Car"/>
    <w:rsid w:val="00667E15"/>
    <w:pPr>
      <w:spacing w:after="0" w:line="240" w:lineRule="auto"/>
      <w:jc w:val="both"/>
    </w:pPr>
    <w:rPr>
      <w:rFonts w:ascii="Times" w:eastAsia="Times" w:hAnsi="Times" w:cs="Times New Roman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67E15"/>
    <w:rPr>
      <w:rFonts w:ascii="Times" w:eastAsia="Times" w:hAnsi="Times" w:cs="Times New Roman"/>
      <w:szCs w:val="20"/>
      <w:lang w:val="es-ES_tradnl" w:eastAsia="es-ES"/>
    </w:rPr>
  </w:style>
  <w:style w:type="paragraph" w:customStyle="1" w:styleId="Textodeglobo1">
    <w:name w:val="Texto de globo1"/>
    <w:basedOn w:val="Normal"/>
    <w:semiHidden/>
    <w:rsid w:val="00667E15"/>
    <w:pPr>
      <w:spacing w:after="0" w:line="240" w:lineRule="auto"/>
      <w:jc w:val="both"/>
    </w:pPr>
    <w:rPr>
      <w:rFonts w:ascii="Tahoma" w:eastAsia="Times" w:hAnsi="Tahoma" w:cs="Tahoma"/>
      <w:sz w:val="16"/>
      <w:szCs w:val="16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67E15"/>
    <w:pPr>
      <w:shd w:val="clear" w:color="auto" w:fill="000080"/>
      <w:spacing w:after="0" w:line="240" w:lineRule="auto"/>
      <w:jc w:val="both"/>
    </w:pPr>
    <w:rPr>
      <w:rFonts w:ascii="Tahoma" w:eastAsia="Times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67E15"/>
    <w:rPr>
      <w:rFonts w:ascii="Tahoma" w:eastAsia="Times" w:hAnsi="Tahoma" w:cs="Tahoma"/>
      <w:sz w:val="20"/>
      <w:szCs w:val="20"/>
      <w:shd w:val="clear" w:color="auto" w:fill="000080"/>
      <w:lang w:val="es-ES_tradnl" w:eastAsia="es-ES"/>
    </w:rPr>
  </w:style>
  <w:style w:type="character" w:styleId="Nmerodelnea">
    <w:name w:val="line number"/>
    <w:basedOn w:val="Fuentedeprrafopredeter"/>
    <w:rsid w:val="00667E15"/>
  </w:style>
  <w:style w:type="paragraph" w:styleId="Textonotaalfinal">
    <w:name w:val="endnote text"/>
    <w:basedOn w:val="Normal"/>
    <w:link w:val="TextonotaalfinalCar"/>
    <w:rsid w:val="00667E15"/>
    <w:pPr>
      <w:spacing w:after="0" w:line="240" w:lineRule="auto"/>
      <w:jc w:val="both"/>
    </w:pPr>
    <w:rPr>
      <w:rFonts w:ascii="Times" w:eastAsia="Times" w:hAnsi="Times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667E15"/>
    <w:rPr>
      <w:rFonts w:ascii="Times" w:eastAsia="Times" w:hAnsi="Times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rsid w:val="00667E15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rsid w:val="00667E15"/>
    <w:pPr>
      <w:autoSpaceDE w:val="0"/>
      <w:autoSpaceDN w:val="0"/>
      <w:adjustRightInd w:val="0"/>
      <w:spacing w:after="0" w:line="28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667E15"/>
    <w:pPr>
      <w:autoSpaceDE w:val="0"/>
      <w:autoSpaceDN w:val="0"/>
      <w:adjustRightInd w:val="0"/>
      <w:spacing w:after="0" w:line="20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Default">
    <w:name w:val="Default"/>
    <w:rsid w:val="00667E15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anormal"/>
    <w:uiPriority w:val="40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anormal"/>
    <w:uiPriority w:val="41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uesto1">
    <w:name w:val="Puesto1"/>
    <w:basedOn w:val="Normal"/>
    <w:next w:val="Normal"/>
    <w:qFormat/>
    <w:rsid w:val="00667E15"/>
    <w:pPr>
      <w:spacing w:after="0" w:line="240" w:lineRule="auto"/>
      <w:contextualSpacing/>
      <w:jc w:val="both"/>
    </w:pPr>
    <w:rPr>
      <w:rFonts w:ascii="Cambria" w:eastAsia="Times New Roman" w:hAnsi="Cambria" w:cs="Times New Roman"/>
      <w:spacing w:val="-10"/>
      <w:kern w:val="28"/>
      <w:sz w:val="56"/>
      <w:szCs w:val="56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67E15"/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667E15"/>
    <w:rPr>
      <w:color w:val="954F72"/>
      <w:u w:val="single"/>
    </w:rPr>
  </w:style>
  <w:style w:type="paragraph" w:customStyle="1" w:styleId="msonormal0">
    <w:name w:val="msonormal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6">
    <w:name w:val="xl66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8">
    <w:name w:val="xl68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4">
    <w:name w:val="xl74"/>
    <w:basedOn w:val="Normal"/>
    <w:rsid w:val="00667E15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5">
    <w:name w:val="xl75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6">
    <w:name w:val="xl76"/>
    <w:basedOn w:val="Normal"/>
    <w:rsid w:val="00667E1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tulo">
    <w:name w:val="Title"/>
    <w:basedOn w:val="Normal"/>
    <w:next w:val="Normal"/>
    <w:link w:val="TtuloCar"/>
    <w:qFormat/>
    <w:rsid w:val="00667E1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customStyle="1" w:styleId="PuestoCar1">
    <w:name w:val="Puesto Car1"/>
    <w:basedOn w:val="Fuentedeprrafopredeter"/>
    <w:uiPriority w:val="10"/>
    <w:rsid w:val="0066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.societyforscience.org/intel-isef-categories-and-subcategor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tudent.societyforscience.org/international-rules-pre-college-science-re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ent.societyforscience.org/intel-ise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E3235-F15D-4D04-B0DE-98F94437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1479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Ortiz Barrios</dc:creator>
  <cp:keywords/>
  <dc:description/>
  <cp:lastModifiedBy>Ivan</cp:lastModifiedBy>
  <cp:revision>3</cp:revision>
  <cp:lastPrinted>2019-05-20T19:01:00Z</cp:lastPrinted>
  <dcterms:created xsi:type="dcterms:W3CDTF">2019-08-22T13:59:00Z</dcterms:created>
  <dcterms:modified xsi:type="dcterms:W3CDTF">2019-08-22T14:44:00Z</dcterms:modified>
</cp:coreProperties>
</file>